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899"/>
        <w:gridCol w:w="7173"/>
      </w:tblGrid>
      <w:tr w:rsidR="0093313A" w:rsidRPr="0093313A" w14:paraId="453CAD09" w14:textId="77777777">
        <w:trPr>
          <w:cantSplit/>
        </w:trPr>
        <w:tc>
          <w:tcPr>
            <w:tcW w:w="1440" w:type="dxa"/>
            <w:vMerge w:val="restart"/>
          </w:tcPr>
          <w:p w14:paraId="5E309608" w14:textId="77777777" w:rsidR="0093313A" w:rsidRDefault="009C3FC0">
            <w:pPr>
              <w:rPr>
                <w:rFonts w:ascii="Arial" w:hAnsi="Arial" w:cs="Arial"/>
              </w:rPr>
            </w:pPr>
            <w:bookmarkStart w:id="0" w:name="_GoBack"/>
            <w:bookmarkEnd w:id="0"/>
            <w:r>
              <w:rPr>
                <w:rFonts w:ascii="Arial" w:hAnsi="Arial" w:cs="Arial"/>
                <w:b/>
                <w:noProof/>
                <w:sz w:val="40"/>
              </w:rPr>
              <w:drawing>
                <wp:inline distT="0" distB="0" distL="0" distR="0" wp14:anchorId="6E3B90C1" wp14:editId="7E2D296E">
                  <wp:extent cx="1068705" cy="581025"/>
                  <wp:effectExtent l="0" t="0" r="0" b="0"/>
                  <wp:docPr id="1" name="Afbeelding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581025"/>
                          </a:xfrm>
                          <a:prstGeom prst="rect">
                            <a:avLst/>
                          </a:prstGeom>
                          <a:noFill/>
                          <a:ln>
                            <a:noFill/>
                          </a:ln>
                        </pic:spPr>
                      </pic:pic>
                    </a:graphicData>
                  </a:graphic>
                </wp:inline>
              </w:drawing>
            </w:r>
          </w:p>
        </w:tc>
        <w:tc>
          <w:tcPr>
            <w:tcW w:w="7920" w:type="dxa"/>
            <w:shd w:val="clear" w:color="auto" w:fill="E0E0E0"/>
            <w:vAlign w:val="center"/>
          </w:tcPr>
          <w:p w14:paraId="08F8A0C7" w14:textId="77777777" w:rsidR="0093313A" w:rsidRPr="0093313A" w:rsidRDefault="00C222AF" w:rsidP="00FC51A4">
            <w:pPr>
              <w:jc w:val="right"/>
              <w:rPr>
                <w:rFonts w:ascii="Calibri" w:hAnsi="Calibri" w:cs="Arial"/>
                <w:sz w:val="28"/>
                <w:szCs w:val="28"/>
              </w:rPr>
            </w:pPr>
            <w:r>
              <w:rPr>
                <w:rFonts w:ascii="Calibri" w:hAnsi="Calibri" w:cs="Arial"/>
                <w:b/>
                <w:sz w:val="28"/>
                <w:szCs w:val="28"/>
              </w:rPr>
              <w:t xml:space="preserve"> </w:t>
            </w:r>
            <w:r w:rsidR="00FC51A4">
              <w:rPr>
                <w:rFonts w:ascii="Calibri" w:hAnsi="Calibri" w:cs="Arial"/>
                <w:b/>
                <w:sz w:val="28"/>
                <w:szCs w:val="28"/>
              </w:rPr>
              <w:t>Notulen</w:t>
            </w:r>
            <w:r w:rsidR="00D01F60">
              <w:rPr>
                <w:rFonts w:ascii="Calibri" w:hAnsi="Calibri" w:cs="Arial"/>
                <w:b/>
                <w:sz w:val="28"/>
                <w:szCs w:val="28"/>
              </w:rPr>
              <w:t xml:space="preserve"> </w:t>
            </w:r>
            <w:r w:rsidR="0093313A" w:rsidRPr="0093313A">
              <w:rPr>
                <w:rFonts w:ascii="Calibri" w:hAnsi="Calibri" w:cs="Arial"/>
                <w:b/>
                <w:sz w:val="28"/>
                <w:szCs w:val="28"/>
              </w:rPr>
              <w:t xml:space="preserve">MR-vergadering      </w:t>
            </w:r>
          </w:p>
        </w:tc>
      </w:tr>
      <w:tr w:rsidR="0093313A" w:rsidRPr="0093313A" w14:paraId="2F27C41E" w14:textId="77777777">
        <w:trPr>
          <w:cantSplit/>
        </w:trPr>
        <w:tc>
          <w:tcPr>
            <w:tcW w:w="0" w:type="auto"/>
            <w:vMerge/>
            <w:shd w:val="clear" w:color="auto" w:fill="E0E0E0"/>
            <w:vAlign w:val="center"/>
          </w:tcPr>
          <w:p w14:paraId="43C71BB2" w14:textId="77777777" w:rsidR="0093313A" w:rsidRDefault="0093313A">
            <w:pPr>
              <w:rPr>
                <w:rFonts w:ascii="Arial" w:hAnsi="Arial" w:cs="Arial"/>
              </w:rPr>
            </w:pPr>
          </w:p>
        </w:tc>
        <w:tc>
          <w:tcPr>
            <w:tcW w:w="7920" w:type="dxa"/>
            <w:shd w:val="clear" w:color="auto" w:fill="E0E0E0"/>
            <w:vAlign w:val="bottom"/>
          </w:tcPr>
          <w:p w14:paraId="487E44F2" w14:textId="55184AAA" w:rsidR="0093313A" w:rsidRPr="0093313A" w:rsidRDefault="004E6A36" w:rsidP="00940BC1">
            <w:pPr>
              <w:jc w:val="right"/>
              <w:rPr>
                <w:rFonts w:ascii="Calibri" w:hAnsi="Calibri" w:cs="Arial"/>
                <w:sz w:val="28"/>
                <w:szCs w:val="28"/>
              </w:rPr>
            </w:pPr>
            <w:r>
              <w:rPr>
                <w:rFonts w:ascii="Calibri" w:hAnsi="Calibri" w:cs="Arial"/>
                <w:b/>
                <w:sz w:val="28"/>
                <w:szCs w:val="28"/>
              </w:rPr>
              <w:t xml:space="preserve">Ma </w:t>
            </w:r>
            <w:r w:rsidR="00871413">
              <w:rPr>
                <w:rFonts w:ascii="Calibri" w:hAnsi="Calibri" w:cs="Arial"/>
                <w:b/>
                <w:sz w:val="28"/>
                <w:szCs w:val="28"/>
              </w:rPr>
              <w:t>05-02-2018</w:t>
            </w:r>
            <w:r w:rsidR="0093313A" w:rsidRPr="0093313A">
              <w:rPr>
                <w:rFonts w:ascii="Calibri" w:hAnsi="Calibri" w:cs="Arial"/>
                <w:b/>
                <w:sz w:val="28"/>
                <w:szCs w:val="28"/>
              </w:rPr>
              <w:t xml:space="preserve">  19.30 uur </w:t>
            </w:r>
          </w:p>
        </w:tc>
      </w:tr>
    </w:tbl>
    <w:p w14:paraId="239B8253" w14:textId="77777777" w:rsidR="009D352F" w:rsidRDefault="009D352F" w:rsidP="009D352F">
      <w:pPr>
        <w:rPr>
          <w:rFonts w:ascii="Arial" w:hAnsi="Arial" w:cs="Arial"/>
        </w:rPr>
      </w:pPr>
    </w:p>
    <w:p w14:paraId="1FE37250" w14:textId="77777777" w:rsidR="0093313A" w:rsidRPr="00685B2F" w:rsidRDefault="0093313A" w:rsidP="009D352F">
      <w:pPr>
        <w:rPr>
          <w:rFonts w:ascii="Calibri" w:hAnsi="Calibri" w:cs="Arial"/>
          <w:b/>
          <w:bCs/>
        </w:rPr>
      </w:pPr>
      <w:r w:rsidRPr="00685B2F">
        <w:rPr>
          <w:rFonts w:ascii="Calibri" w:hAnsi="Calibri" w:cs="Arial"/>
          <w:b/>
          <w:bCs/>
        </w:rPr>
        <w:t xml:space="preserve">Plaats: </w:t>
      </w:r>
      <w:r w:rsidR="00A30A02">
        <w:rPr>
          <w:rFonts w:ascii="Calibri" w:hAnsi="Calibri" w:cs="Arial"/>
          <w:bCs/>
        </w:rPr>
        <w:t>Team</w:t>
      </w:r>
      <w:r w:rsidRPr="00A30A02">
        <w:rPr>
          <w:rFonts w:ascii="Calibri" w:hAnsi="Calibri" w:cs="Arial"/>
          <w:bCs/>
        </w:rPr>
        <w:t>kamer</w:t>
      </w:r>
    </w:p>
    <w:p w14:paraId="73A51777" w14:textId="48396C8F" w:rsidR="00060619" w:rsidRPr="00685B2F" w:rsidRDefault="00060619" w:rsidP="009D352F">
      <w:pPr>
        <w:rPr>
          <w:rFonts w:ascii="Calibri" w:hAnsi="Calibri" w:cs="Arial"/>
          <w:b/>
          <w:bCs/>
        </w:rPr>
      </w:pPr>
      <w:r w:rsidRPr="00685B2F">
        <w:rPr>
          <w:rFonts w:ascii="Calibri" w:hAnsi="Calibri" w:cs="Arial"/>
          <w:b/>
          <w:bCs/>
        </w:rPr>
        <w:t>Aanwezig:</w:t>
      </w:r>
      <w:r w:rsidR="00A30A02">
        <w:rPr>
          <w:rFonts w:ascii="Calibri" w:hAnsi="Calibri" w:cs="Arial"/>
          <w:b/>
          <w:bCs/>
        </w:rPr>
        <w:t xml:space="preserve"> </w:t>
      </w:r>
      <w:r w:rsidR="00A30A02" w:rsidRPr="00A30A02">
        <w:rPr>
          <w:rFonts w:ascii="Calibri" w:hAnsi="Calibri" w:cs="Arial"/>
          <w:bCs/>
        </w:rPr>
        <w:t xml:space="preserve">Christel, </w:t>
      </w:r>
      <w:proofErr w:type="spellStart"/>
      <w:r w:rsidR="00A30A02" w:rsidRPr="00A30A02">
        <w:rPr>
          <w:rFonts w:ascii="Calibri" w:hAnsi="Calibri" w:cs="Arial"/>
          <w:bCs/>
        </w:rPr>
        <w:t>Mirjam</w:t>
      </w:r>
      <w:proofErr w:type="spellEnd"/>
      <w:r w:rsidR="00A30A02" w:rsidRPr="00A30A02">
        <w:rPr>
          <w:rFonts w:ascii="Calibri" w:hAnsi="Calibri" w:cs="Arial"/>
          <w:bCs/>
        </w:rPr>
        <w:t xml:space="preserve"> W,</w:t>
      </w:r>
      <w:r w:rsidR="00A30A02">
        <w:rPr>
          <w:rFonts w:ascii="Calibri" w:hAnsi="Calibri" w:cs="Arial"/>
          <w:b/>
          <w:bCs/>
        </w:rPr>
        <w:t xml:space="preserve"> </w:t>
      </w:r>
      <w:r w:rsidR="00A30A02" w:rsidRPr="00A30A02">
        <w:rPr>
          <w:rFonts w:ascii="Calibri" w:hAnsi="Calibri" w:cs="Arial"/>
          <w:bCs/>
        </w:rPr>
        <w:t xml:space="preserve">Mariska, </w:t>
      </w:r>
      <w:proofErr w:type="spellStart"/>
      <w:r w:rsidR="00A30A02" w:rsidRPr="00A30A02">
        <w:rPr>
          <w:rFonts w:ascii="Calibri" w:hAnsi="Calibri" w:cs="Arial"/>
          <w:bCs/>
        </w:rPr>
        <w:t>Jolanda,</w:t>
      </w:r>
      <w:r w:rsidR="00080147">
        <w:rPr>
          <w:rFonts w:ascii="Calibri" w:hAnsi="Calibri" w:cs="Arial"/>
          <w:bCs/>
        </w:rPr>
        <w:t>Frans</w:t>
      </w:r>
      <w:proofErr w:type="spellEnd"/>
      <w:r w:rsidR="00080147">
        <w:rPr>
          <w:rFonts w:ascii="Calibri" w:hAnsi="Calibri" w:cs="Arial"/>
          <w:bCs/>
        </w:rPr>
        <w:t>,</w:t>
      </w:r>
      <w:r w:rsidR="00A30A02" w:rsidRPr="00A30A02">
        <w:rPr>
          <w:rFonts w:ascii="Calibri" w:hAnsi="Calibri" w:cs="Arial"/>
          <w:bCs/>
        </w:rPr>
        <w:t xml:space="preserve"> Monique</w:t>
      </w:r>
    </w:p>
    <w:p w14:paraId="1F82171C" w14:textId="08E1F779" w:rsidR="009166FB" w:rsidRDefault="00060619" w:rsidP="009D352F">
      <w:pPr>
        <w:rPr>
          <w:rFonts w:ascii="Calibri" w:hAnsi="Calibri" w:cs="Arial"/>
          <w:bCs/>
          <w:sz w:val="20"/>
          <w:szCs w:val="20"/>
        </w:rPr>
      </w:pPr>
      <w:r w:rsidRPr="00685B2F">
        <w:rPr>
          <w:rFonts w:ascii="Calibri" w:hAnsi="Calibri" w:cs="Arial"/>
          <w:b/>
          <w:bCs/>
        </w:rPr>
        <w:t>Notulist:</w:t>
      </w:r>
      <w:r w:rsidRPr="00EE5C55">
        <w:rPr>
          <w:rFonts w:ascii="Calibri" w:hAnsi="Calibri"/>
        </w:rPr>
        <w:t xml:space="preserve"> </w:t>
      </w:r>
      <w:r w:rsidR="00871413">
        <w:rPr>
          <w:rFonts w:ascii="Calibri" w:hAnsi="Calibri"/>
        </w:rPr>
        <w:t>Mariska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487"/>
        <w:gridCol w:w="1628"/>
        <w:gridCol w:w="1530"/>
      </w:tblGrid>
      <w:tr w:rsidR="00685B2F" w:rsidRPr="006962AF" w14:paraId="2E82D0C3" w14:textId="77777777" w:rsidTr="00D00B11">
        <w:trPr>
          <w:trHeight w:val="160"/>
        </w:trPr>
        <w:tc>
          <w:tcPr>
            <w:tcW w:w="676" w:type="dxa"/>
            <w:shd w:val="clear" w:color="auto" w:fill="auto"/>
          </w:tcPr>
          <w:p w14:paraId="5CBD4FC8" w14:textId="77777777" w:rsidR="00685B2F" w:rsidRPr="006962AF" w:rsidRDefault="00685B2F" w:rsidP="00D00B11">
            <w:pPr>
              <w:rPr>
                <w:rFonts w:ascii="Calibri" w:hAnsi="Calibri"/>
                <w:b/>
              </w:rPr>
            </w:pPr>
          </w:p>
        </w:tc>
        <w:tc>
          <w:tcPr>
            <w:tcW w:w="5708" w:type="dxa"/>
            <w:shd w:val="clear" w:color="auto" w:fill="auto"/>
          </w:tcPr>
          <w:p w14:paraId="65AA97DA" w14:textId="77777777" w:rsidR="00685B2F" w:rsidRPr="006962AF" w:rsidRDefault="00685B2F" w:rsidP="00D00B11">
            <w:pPr>
              <w:rPr>
                <w:rFonts w:ascii="Calibri" w:hAnsi="Calibri"/>
                <w:b/>
              </w:rPr>
            </w:pPr>
            <w:r w:rsidRPr="006962AF">
              <w:rPr>
                <w:rFonts w:ascii="Calibri" w:hAnsi="Calibri"/>
                <w:b/>
              </w:rPr>
              <w:t>Onderwerp</w:t>
            </w:r>
          </w:p>
        </w:tc>
        <w:tc>
          <w:tcPr>
            <w:tcW w:w="1628" w:type="dxa"/>
            <w:shd w:val="clear" w:color="auto" w:fill="auto"/>
          </w:tcPr>
          <w:p w14:paraId="5C906B1F" w14:textId="77777777" w:rsidR="00685B2F" w:rsidRPr="006962AF" w:rsidRDefault="00685B2F" w:rsidP="00D00B11">
            <w:pPr>
              <w:rPr>
                <w:rFonts w:ascii="Calibri" w:hAnsi="Calibri"/>
                <w:b/>
              </w:rPr>
            </w:pPr>
            <w:r>
              <w:rPr>
                <w:rFonts w:ascii="Calibri" w:hAnsi="Calibri"/>
                <w:b/>
              </w:rPr>
              <w:t>status</w:t>
            </w:r>
          </w:p>
        </w:tc>
        <w:tc>
          <w:tcPr>
            <w:tcW w:w="1309" w:type="dxa"/>
            <w:shd w:val="clear" w:color="auto" w:fill="auto"/>
          </w:tcPr>
          <w:p w14:paraId="2B6A77CD" w14:textId="77777777" w:rsidR="00685B2F" w:rsidRPr="006962AF" w:rsidRDefault="00685B2F" w:rsidP="00D00B11">
            <w:pPr>
              <w:rPr>
                <w:rFonts w:ascii="Calibri" w:hAnsi="Calibri"/>
                <w:b/>
              </w:rPr>
            </w:pPr>
            <w:r w:rsidRPr="006962AF">
              <w:rPr>
                <w:rFonts w:ascii="Calibri" w:hAnsi="Calibri"/>
                <w:b/>
              </w:rPr>
              <w:t>Actie door</w:t>
            </w:r>
          </w:p>
        </w:tc>
      </w:tr>
      <w:tr w:rsidR="00685B2F" w:rsidRPr="006962AF" w14:paraId="48441799" w14:textId="77777777" w:rsidTr="00D00B11">
        <w:trPr>
          <w:trHeight w:val="160"/>
        </w:trPr>
        <w:tc>
          <w:tcPr>
            <w:tcW w:w="676" w:type="dxa"/>
            <w:shd w:val="clear" w:color="auto" w:fill="auto"/>
          </w:tcPr>
          <w:p w14:paraId="6B8F81C8" w14:textId="77777777" w:rsidR="00685B2F" w:rsidRPr="006962AF" w:rsidRDefault="00685B2F" w:rsidP="00D00B11">
            <w:pPr>
              <w:rPr>
                <w:rFonts w:ascii="Calibri" w:hAnsi="Calibri"/>
              </w:rPr>
            </w:pPr>
            <w:r w:rsidRPr="006962AF">
              <w:rPr>
                <w:rFonts w:ascii="Calibri" w:hAnsi="Calibri"/>
              </w:rPr>
              <w:t>1</w:t>
            </w:r>
          </w:p>
        </w:tc>
        <w:tc>
          <w:tcPr>
            <w:tcW w:w="5708" w:type="dxa"/>
            <w:shd w:val="clear" w:color="auto" w:fill="auto"/>
          </w:tcPr>
          <w:p w14:paraId="7B72D7A7" w14:textId="4E135DED" w:rsidR="00685B2F" w:rsidRPr="006962AF" w:rsidRDefault="3A06F21D" w:rsidP="00D00B11">
            <w:pPr>
              <w:rPr>
                <w:rFonts w:ascii="Calibri" w:hAnsi="Calibri"/>
              </w:rPr>
            </w:pPr>
            <w:r w:rsidRPr="3A06F21D">
              <w:rPr>
                <w:rFonts w:ascii="Calibri" w:hAnsi="Calibri"/>
              </w:rPr>
              <w:t>Opening</w:t>
            </w:r>
          </w:p>
        </w:tc>
        <w:tc>
          <w:tcPr>
            <w:tcW w:w="1628" w:type="dxa"/>
            <w:shd w:val="clear" w:color="auto" w:fill="auto"/>
          </w:tcPr>
          <w:p w14:paraId="7FC82790" w14:textId="77777777" w:rsidR="00685B2F" w:rsidRPr="006962AF" w:rsidRDefault="00685B2F" w:rsidP="00D00B11">
            <w:pPr>
              <w:rPr>
                <w:rFonts w:ascii="Calibri" w:hAnsi="Calibri"/>
              </w:rPr>
            </w:pPr>
          </w:p>
        </w:tc>
        <w:tc>
          <w:tcPr>
            <w:tcW w:w="1309" w:type="dxa"/>
            <w:shd w:val="clear" w:color="auto" w:fill="auto"/>
          </w:tcPr>
          <w:p w14:paraId="3CA2AFEE" w14:textId="77777777" w:rsidR="00685B2F" w:rsidRPr="006962AF" w:rsidRDefault="00685B2F" w:rsidP="00D00B11">
            <w:pPr>
              <w:rPr>
                <w:rFonts w:ascii="Calibri" w:hAnsi="Calibri"/>
              </w:rPr>
            </w:pPr>
          </w:p>
        </w:tc>
      </w:tr>
      <w:tr w:rsidR="00685B2F" w:rsidRPr="006962AF" w14:paraId="624E9979" w14:textId="77777777" w:rsidTr="00D00B11">
        <w:trPr>
          <w:trHeight w:val="160"/>
        </w:trPr>
        <w:tc>
          <w:tcPr>
            <w:tcW w:w="676" w:type="dxa"/>
            <w:shd w:val="clear" w:color="auto" w:fill="auto"/>
          </w:tcPr>
          <w:p w14:paraId="774A3620" w14:textId="77777777" w:rsidR="00685B2F" w:rsidRPr="006962AF" w:rsidRDefault="00685B2F" w:rsidP="00D00B11">
            <w:pPr>
              <w:rPr>
                <w:rFonts w:ascii="Calibri" w:hAnsi="Calibri"/>
              </w:rPr>
            </w:pPr>
            <w:r w:rsidRPr="006962AF">
              <w:rPr>
                <w:rFonts w:ascii="Calibri" w:hAnsi="Calibri"/>
              </w:rPr>
              <w:t>2</w:t>
            </w:r>
          </w:p>
        </w:tc>
        <w:tc>
          <w:tcPr>
            <w:tcW w:w="5708" w:type="dxa"/>
            <w:shd w:val="clear" w:color="auto" w:fill="auto"/>
          </w:tcPr>
          <w:p w14:paraId="20C6DF1F" w14:textId="5AE4A0A5" w:rsidR="00685B2F" w:rsidRPr="006962AF" w:rsidRDefault="3A06F21D" w:rsidP="00EE5C55">
            <w:r w:rsidRPr="3A06F21D">
              <w:rPr>
                <w:b/>
                <w:bCs/>
              </w:rPr>
              <w:t>Notulen vorige vergadering</w:t>
            </w:r>
            <w:r>
              <w:t xml:space="preserve"> </w:t>
            </w:r>
          </w:p>
          <w:p w14:paraId="750B58E4" w14:textId="14E2E2F8" w:rsidR="00685B2F" w:rsidRPr="006962AF" w:rsidRDefault="07344E4A" w:rsidP="00EE5C55">
            <w:r>
              <w:t xml:space="preserve">In </w:t>
            </w:r>
            <w:proofErr w:type="spellStart"/>
            <w:r>
              <w:t>parnasys</w:t>
            </w:r>
            <w:proofErr w:type="spellEnd"/>
            <w:r>
              <w:t xml:space="preserve"> staan de ouder –kind gesprekken van november nog niet genoteerd va</w:t>
            </w:r>
            <w:r w:rsidR="00F91E7D">
              <w:t>n sommige groepen.</w:t>
            </w:r>
          </w:p>
        </w:tc>
        <w:tc>
          <w:tcPr>
            <w:tcW w:w="1628" w:type="dxa"/>
            <w:shd w:val="clear" w:color="auto" w:fill="auto"/>
          </w:tcPr>
          <w:p w14:paraId="4F5E18FD" w14:textId="77777777" w:rsidR="00685B2F" w:rsidRPr="006962AF" w:rsidRDefault="00A30A02" w:rsidP="00D00B11">
            <w:pPr>
              <w:rPr>
                <w:rFonts w:ascii="Calibri" w:hAnsi="Calibri"/>
              </w:rPr>
            </w:pPr>
            <w:r>
              <w:rPr>
                <w:rFonts w:ascii="Calibri" w:hAnsi="Calibri"/>
              </w:rPr>
              <w:t>goedgekeurd</w:t>
            </w:r>
          </w:p>
        </w:tc>
        <w:tc>
          <w:tcPr>
            <w:tcW w:w="1309" w:type="dxa"/>
            <w:shd w:val="clear" w:color="auto" w:fill="auto"/>
          </w:tcPr>
          <w:p w14:paraId="67F18CFB" w14:textId="77777777" w:rsidR="00685B2F" w:rsidRDefault="00685B2F" w:rsidP="00D00B11">
            <w:pPr>
              <w:rPr>
                <w:rFonts w:ascii="Calibri" w:hAnsi="Calibri"/>
              </w:rPr>
            </w:pPr>
          </w:p>
          <w:p w14:paraId="38BA68AD" w14:textId="70B5C94C" w:rsidR="00A30A02" w:rsidRPr="006962AF" w:rsidRDefault="3A06F21D" w:rsidP="00D00B11">
            <w:pPr>
              <w:rPr>
                <w:rFonts w:ascii="Calibri" w:hAnsi="Calibri"/>
              </w:rPr>
            </w:pPr>
            <w:r w:rsidRPr="3A06F21D">
              <w:rPr>
                <w:rFonts w:ascii="Calibri" w:hAnsi="Calibri"/>
              </w:rPr>
              <w:t>Mariska</w:t>
            </w:r>
          </w:p>
        </w:tc>
      </w:tr>
      <w:tr w:rsidR="00685B2F" w:rsidRPr="006962AF" w14:paraId="644E3A3B" w14:textId="77777777" w:rsidTr="00D00B11">
        <w:trPr>
          <w:trHeight w:val="160"/>
        </w:trPr>
        <w:tc>
          <w:tcPr>
            <w:tcW w:w="676" w:type="dxa"/>
            <w:shd w:val="clear" w:color="auto" w:fill="auto"/>
          </w:tcPr>
          <w:p w14:paraId="7C62B4FC" w14:textId="77777777" w:rsidR="00685B2F" w:rsidRPr="006962AF" w:rsidRDefault="00685B2F" w:rsidP="00D00B11">
            <w:pPr>
              <w:rPr>
                <w:rFonts w:ascii="Calibri" w:hAnsi="Calibri"/>
              </w:rPr>
            </w:pPr>
            <w:r w:rsidRPr="006962AF">
              <w:rPr>
                <w:rFonts w:ascii="Calibri" w:hAnsi="Calibri"/>
              </w:rPr>
              <w:t>3</w:t>
            </w:r>
          </w:p>
        </w:tc>
        <w:tc>
          <w:tcPr>
            <w:tcW w:w="5708" w:type="dxa"/>
            <w:shd w:val="clear" w:color="auto" w:fill="auto"/>
          </w:tcPr>
          <w:p w14:paraId="71C61550" w14:textId="77777777" w:rsidR="00685B2F" w:rsidRPr="006962AF" w:rsidRDefault="00685B2F" w:rsidP="00A30A02">
            <w:pPr>
              <w:rPr>
                <w:rFonts w:ascii="Calibri" w:hAnsi="Calibri"/>
              </w:rPr>
            </w:pPr>
            <w:r w:rsidRPr="00EB59AC">
              <w:rPr>
                <w:rFonts w:ascii="Calibri" w:hAnsi="Calibri"/>
                <w:b/>
              </w:rPr>
              <w:t>Post en algemene mededelingen</w:t>
            </w:r>
            <w:r w:rsidR="00A30A02" w:rsidRPr="00EB59AC">
              <w:rPr>
                <w:rFonts w:ascii="Calibri" w:hAnsi="Calibri"/>
                <w:b/>
              </w:rPr>
              <w:t>:</w:t>
            </w:r>
            <w:r w:rsidR="00A30A02">
              <w:rPr>
                <w:rFonts w:ascii="Calibri" w:hAnsi="Calibri"/>
              </w:rPr>
              <w:t xml:space="preserve"> geen</w:t>
            </w:r>
          </w:p>
        </w:tc>
        <w:tc>
          <w:tcPr>
            <w:tcW w:w="1628" w:type="dxa"/>
            <w:shd w:val="clear" w:color="auto" w:fill="auto"/>
          </w:tcPr>
          <w:p w14:paraId="572CA24F" w14:textId="77777777" w:rsidR="00685B2F" w:rsidRPr="006962AF" w:rsidRDefault="00685B2F" w:rsidP="00D00B11">
            <w:pPr>
              <w:rPr>
                <w:rFonts w:ascii="Calibri" w:hAnsi="Calibri"/>
              </w:rPr>
            </w:pPr>
          </w:p>
        </w:tc>
        <w:tc>
          <w:tcPr>
            <w:tcW w:w="1309" w:type="dxa"/>
            <w:shd w:val="clear" w:color="auto" w:fill="auto"/>
          </w:tcPr>
          <w:p w14:paraId="665BA177" w14:textId="77777777" w:rsidR="00685B2F" w:rsidRPr="006962AF" w:rsidRDefault="00685B2F" w:rsidP="00D00B11">
            <w:pPr>
              <w:rPr>
                <w:rFonts w:ascii="Calibri" w:hAnsi="Calibri"/>
              </w:rPr>
            </w:pPr>
          </w:p>
        </w:tc>
      </w:tr>
      <w:tr w:rsidR="00685B2F" w:rsidRPr="006962AF" w14:paraId="1BD63EEF" w14:textId="77777777" w:rsidTr="00D00B11">
        <w:trPr>
          <w:trHeight w:val="160"/>
        </w:trPr>
        <w:tc>
          <w:tcPr>
            <w:tcW w:w="676" w:type="dxa"/>
            <w:shd w:val="clear" w:color="auto" w:fill="auto"/>
          </w:tcPr>
          <w:p w14:paraId="281CC7C5" w14:textId="77777777" w:rsidR="00685B2F" w:rsidRPr="006962AF" w:rsidRDefault="00EE5C55" w:rsidP="00D00B11">
            <w:pPr>
              <w:rPr>
                <w:rFonts w:ascii="Calibri" w:hAnsi="Calibri"/>
              </w:rPr>
            </w:pPr>
            <w:r>
              <w:rPr>
                <w:rFonts w:ascii="Calibri" w:hAnsi="Calibri"/>
              </w:rPr>
              <w:t>4</w:t>
            </w:r>
          </w:p>
        </w:tc>
        <w:tc>
          <w:tcPr>
            <w:tcW w:w="5708" w:type="dxa"/>
            <w:shd w:val="clear" w:color="auto" w:fill="auto"/>
          </w:tcPr>
          <w:p w14:paraId="73289E57" w14:textId="16A39BD6" w:rsidR="00685B2F" w:rsidRPr="006962AF" w:rsidRDefault="00685B2F" w:rsidP="00D00B11">
            <w:pPr>
              <w:rPr>
                <w:rFonts w:ascii="Calibri" w:hAnsi="Calibri"/>
              </w:rPr>
            </w:pPr>
            <w:r w:rsidRPr="07344E4A">
              <w:rPr>
                <w:rFonts w:ascii="Calibri" w:hAnsi="Calibri"/>
                <w:b/>
              </w:rPr>
              <w:t>GMR</w:t>
            </w:r>
            <w:r w:rsidR="00A30A02">
              <w:rPr>
                <w:rFonts w:ascii="Calibri" w:hAnsi="Calibri"/>
              </w:rPr>
              <w:t xml:space="preserve">: </w:t>
            </w:r>
            <w:r w:rsidR="00A30A02" w:rsidRPr="00A30A02">
              <w:rPr>
                <w:rFonts w:ascii="Calibri" w:hAnsi="Calibri"/>
              </w:rPr>
              <w:t xml:space="preserve">er zijn nieuwe ontwikkelingen, de stukken komen waarschijnlijk op de website van Leerplein. </w:t>
            </w:r>
            <w:r w:rsidR="07344E4A" w:rsidRPr="07344E4A">
              <w:rPr>
                <w:rFonts w:ascii="Calibri" w:hAnsi="Calibri"/>
              </w:rPr>
              <w:t xml:space="preserve">Monique heeft nog niks gehoord </w:t>
            </w:r>
            <w:r w:rsidR="00530DF4">
              <w:rPr>
                <w:rFonts w:ascii="Calibri" w:hAnsi="Calibri"/>
              </w:rPr>
              <w:t>van Mevr</w:t>
            </w:r>
            <w:r w:rsidR="07344E4A" w:rsidRPr="07344E4A">
              <w:rPr>
                <w:rFonts w:ascii="Calibri" w:hAnsi="Calibri"/>
              </w:rPr>
              <w:t>.</w:t>
            </w:r>
            <w:r w:rsidR="00530DF4">
              <w:rPr>
                <w:rFonts w:ascii="Calibri" w:hAnsi="Calibri"/>
              </w:rPr>
              <w:t xml:space="preserve"> T</w:t>
            </w:r>
            <w:r w:rsidR="07344E4A" w:rsidRPr="07344E4A">
              <w:rPr>
                <w:rFonts w:ascii="Calibri" w:hAnsi="Calibri"/>
              </w:rPr>
              <w:t xml:space="preserve"> Hoedemaker. Wellicht nog een oproep in de flits voor de GMR</w:t>
            </w:r>
          </w:p>
        </w:tc>
        <w:tc>
          <w:tcPr>
            <w:tcW w:w="1628" w:type="dxa"/>
            <w:shd w:val="clear" w:color="auto" w:fill="auto"/>
          </w:tcPr>
          <w:p w14:paraId="784F5E45" w14:textId="77777777" w:rsidR="00685B2F" w:rsidRPr="006962AF" w:rsidRDefault="00685B2F" w:rsidP="00D00B11">
            <w:pPr>
              <w:rPr>
                <w:rFonts w:ascii="Calibri" w:hAnsi="Calibri"/>
              </w:rPr>
            </w:pPr>
          </w:p>
        </w:tc>
        <w:tc>
          <w:tcPr>
            <w:tcW w:w="1309" w:type="dxa"/>
            <w:shd w:val="clear" w:color="auto" w:fill="auto"/>
          </w:tcPr>
          <w:p w14:paraId="17E08836" w14:textId="190E0420" w:rsidR="00685B2F" w:rsidRPr="006962AF" w:rsidRDefault="3A06F21D" w:rsidP="00D00B11">
            <w:pPr>
              <w:rPr>
                <w:rFonts w:ascii="Calibri" w:hAnsi="Calibri"/>
              </w:rPr>
            </w:pPr>
            <w:r w:rsidRPr="3A06F21D">
              <w:rPr>
                <w:rFonts w:ascii="Calibri" w:hAnsi="Calibri"/>
              </w:rPr>
              <w:t>Frans</w:t>
            </w:r>
          </w:p>
        </w:tc>
      </w:tr>
      <w:tr w:rsidR="00685B2F" w:rsidRPr="006962AF" w14:paraId="7D5DC44F" w14:textId="77777777" w:rsidTr="00D00B11">
        <w:trPr>
          <w:trHeight w:val="160"/>
        </w:trPr>
        <w:tc>
          <w:tcPr>
            <w:tcW w:w="676" w:type="dxa"/>
            <w:shd w:val="clear" w:color="auto" w:fill="auto"/>
          </w:tcPr>
          <w:p w14:paraId="05391CF6" w14:textId="77777777" w:rsidR="00685B2F" w:rsidRPr="006962AF" w:rsidRDefault="00685B2F" w:rsidP="00D00B11">
            <w:pPr>
              <w:rPr>
                <w:rFonts w:ascii="Calibri" w:hAnsi="Calibri"/>
              </w:rPr>
            </w:pPr>
            <w:r>
              <w:rPr>
                <w:rFonts w:ascii="Calibri" w:hAnsi="Calibri"/>
              </w:rPr>
              <w:t>6</w:t>
            </w:r>
          </w:p>
        </w:tc>
        <w:tc>
          <w:tcPr>
            <w:tcW w:w="5708" w:type="dxa"/>
            <w:shd w:val="clear" w:color="auto" w:fill="auto"/>
          </w:tcPr>
          <w:p w14:paraId="7B18BD70" w14:textId="77777777" w:rsidR="00685B2F" w:rsidRPr="006962AF" w:rsidRDefault="00685B2F" w:rsidP="00D00B11">
            <w:pPr>
              <w:rPr>
                <w:rFonts w:ascii="Calibri" w:hAnsi="Calibri"/>
              </w:rPr>
            </w:pPr>
            <w:r w:rsidRPr="00EB59AC">
              <w:rPr>
                <w:rFonts w:ascii="Calibri" w:hAnsi="Calibri"/>
                <w:b/>
              </w:rPr>
              <w:t>Mededelingen</w:t>
            </w:r>
            <w:r w:rsidRPr="006962AF">
              <w:rPr>
                <w:rFonts w:ascii="Calibri" w:hAnsi="Calibri"/>
              </w:rPr>
              <w:t>:</w:t>
            </w:r>
          </w:p>
          <w:p w14:paraId="7F287B1A" w14:textId="77777777" w:rsidR="00EB59AC" w:rsidRDefault="00685B2F" w:rsidP="00D00B11">
            <w:pPr>
              <w:rPr>
                <w:rFonts w:ascii="Calibri" w:hAnsi="Calibri"/>
              </w:rPr>
            </w:pPr>
            <w:r w:rsidRPr="006962AF">
              <w:rPr>
                <w:rFonts w:ascii="Calibri" w:hAnsi="Calibri"/>
                <w:b/>
              </w:rPr>
              <w:t>Team:</w:t>
            </w:r>
            <w:r w:rsidR="00A30A02" w:rsidRPr="3A06F21D">
              <w:rPr>
                <w:rFonts w:ascii="Calibri" w:hAnsi="Calibri"/>
              </w:rPr>
              <w:t xml:space="preserve"> </w:t>
            </w:r>
          </w:p>
          <w:p w14:paraId="63C58A59" w14:textId="07923ADE" w:rsidR="3A06F21D" w:rsidRDefault="07344E4A" w:rsidP="3A06F21D">
            <w:pPr>
              <w:rPr>
                <w:rFonts w:ascii="Calibri" w:hAnsi="Calibri"/>
              </w:rPr>
            </w:pPr>
            <w:r w:rsidRPr="07344E4A">
              <w:rPr>
                <w:rFonts w:ascii="Calibri" w:hAnsi="Calibri"/>
              </w:rPr>
              <w:t xml:space="preserve">Er komen nieuwe </w:t>
            </w:r>
            <w:proofErr w:type="spellStart"/>
            <w:r w:rsidRPr="07344E4A">
              <w:rPr>
                <w:rFonts w:ascii="Calibri" w:hAnsi="Calibri"/>
              </w:rPr>
              <w:t>digiborden</w:t>
            </w:r>
            <w:proofErr w:type="spellEnd"/>
            <w:r w:rsidRPr="07344E4A">
              <w:rPr>
                <w:rFonts w:ascii="Calibri" w:hAnsi="Calibri"/>
              </w:rPr>
              <w:t xml:space="preserve"> in de klassen.</w:t>
            </w:r>
          </w:p>
          <w:p w14:paraId="3FB420F2" w14:textId="0506545A" w:rsidR="3A06F21D" w:rsidRDefault="3A06F21D" w:rsidP="3A06F21D">
            <w:pPr>
              <w:rPr>
                <w:rFonts w:ascii="Calibri" w:hAnsi="Calibri"/>
              </w:rPr>
            </w:pPr>
            <w:r w:rsidRPr="3A06F21D">
              <w:rPr>
                <w:rFonts w:ascii="Calibri" w:hAnsi="Calibri"/>
              </w:rPr>
              <w:t>De voortgang van de aanspreekcultuur binnen het team is opnieuw besproken in het teamoverleg.</w:t>
            </w:r>
          </w:p>
          <w:p w14:paraId="037B0E7D" w14:textId="5111CCE2" w:rsidR="3A06F21D" w:rsidRDefault="07344E4A" w:rsidP="3A06F21D">
            <w:pPr>
              <w:rPr>
                <w:rFonts w:ascii="Calibri" w:hAnsi="Calibri"/>
              </w:rPr>
            </w:pPr>
            <w:r w:rsidRPr="07344E4A">
              <w:rPr>
                <w:rFonts w:ascii="Calibri" w:hAnsi="Calibri"/>
              </w:rPr>
              <w:t>Er is een evaluatie geweest in het teamoverleg over de invoering van de blokletters. Betreffende  de toepasbaarheid voor linkshandigen binnen de school gaat Jolanda navraag doen.</w:t>
            </w:r>
          </w:p>
          <w:p w14:paraId="048C7DD4" w14:textId="7B78D29E" w:rsidR="00685B2F" w:rsidRPr="00931DB0" w:rsidRDefault="3A06F21D" w:rsidP="3A06F21D">
            <w:pPr>
              <w:rPr>
                <w:rFonts w:ascii="Calibri" w:hAnsi="Calibri"/>
              </w:rPr>
            </w:pPr>
            <w:r w:rsidRPr="3A06F21D">
              <w:rPr>
                <w:rFonts w:ascii="Calibri" w:hAnsi="Calibri"/>
                <w:b/>
                <w:bCs/>
              </w:rPr>
              <w:t xml:space="preserve">Ouders: </w:t>
            </w:r>
            <w:r w:rsidRPr="3A06F21D">
              <w:rPr>
                <w:rFonts w:ascii="Calibri" w:hAnsi="Calibri"/>
              </w:rPr>
              <w:t>geen</w:t>
            </w:r>
          </w:p>
          <w:p w14:paraId="68D28AAB" w14:textId="6CB6DEC8" w:rsidR="00685B2F" w:rsidRPr="00931DB0" w:rsidRDefault="00685B2F" w:rsidP="00D00B11">
            <w:pPr>
              <w:rPr>
                <w:rFonts w:ascii="Calibri" w:hAnsi="Calibri"/>
              </w:rPr>
            </w:pPr>
            <w:r w:rsidRPr="006962AF">
              <w:rPr>
                <w:rFonts w:ascii="Calibri" w:hAnsi="Calibri"/>
                <w:b/>
              </w:rPr>
              <w:t>Directie:</w:t>
            </w:r>
            <w:r w:rsidR="00EB59AC">
              <w:rPr>
                <w:rFonts w:ascii="Calibri" w:hAnsi="Calibri"/>
                <w:b/>
              </w:rPr>
              <w:t xml:space="preserve"> </w:t>
            </w:r>
            <w:r w:rsidR="00EB59AC" w:rsidRPr="00A30A02">
              <w:rPr>
                <w:rFonts w:ascii="Calibri" w:hAnsi="Calibri"/>
              </w:rPr>
              <w:t>geen, alles staat in de agenda.</w:t>
            </w:r>
          </w:p>
        </w:tc>
        <w:tc>
          <w:tcPr>
            <w:tcW w:w="1628" w:type="dxa"/>
            <w:shd w:val="clear" w:color="auto" w:fill="auto"/>
          </w:tcPr>
          <w:p w14:paraId="701EB954" w14:textId="77777777" w:rsidR="00685B2F" w:rsidRPr="006962AF" w:rsidRDefault="00685B2F" w:rsidP="00D00B11">
            <w:pPr>
              <w:rPr>
                <w:rFonts w:ascii="Calibri" w:hAnsi="Calibri"/>
              </w:rPr>
            </w:pPr>
          </w:p>
        </w:tc>
        <w:tc>
          <w:tcPr>
            <w:tcW w:w="1309" w:type="dxa"/>
            <w:shd w:val="clear" w:color="auto" w:fill="auto"/>
          </w:tcPr>
          <w:p w14:paraId="65B8CB57" w14:textId="77777777" w:rsidR="00685B2F" w:rsidRPr="006962AF" w:rsidRDefault="00685B2F" w:rsidP="00D00B11">
            <w:pPr>
              <w:rPr>
                <w:rFonts w:ascii="Calibri" w:hAnsi="Calibri"/>
              </w:rPr>
            </w:pPr>
          </w:p>
        </w:tc>
      </w:tr>
      <w:tr w:rsidR="00685B2F" w:rsidRPr="006962AF" w14:paraId="66F9D2BC" w14:textId="77777777" w:rsidTr="00D00B11">
        <w:trPr>
          <w:trHeight w:val="160"/>
        </w:trPr>
        <w:tc>
          <w:tcPr>
            <w:tcW w:w="676" w:type="dxa"/>
            <w:shd w:val="clear" w:color="auto" w:fill="auto"/>
          </w:tcPr>
          <w:p w14:paraId="114106A2" w14:textId="77777777" w:rsidR="00685B2F" w:rsidRDefault="00685B2F" w:rsidP="00D00B11">
            <w:pPr>
              <w:rPr>
                <w:rFonts w:ascii="Calibri" w:hAnsi="Calibri"/>
              </w:rPr>
            </w:pPr>
            <w:r>
              <w:rPr>
                <w:rFonts w:ascii="Calibri" w:hAnsi="Calibri"/>
              </w:rPr>
              <w:t>7</w:t>
            </w:r>
          </w:p>
        </w:tc>
        <w:tc>
          <w:tcPr>
            <w:tcW w:w="5708" w:type="dxa"/>
            <w:shd w:val="clear" w:color="auto" w:fill="auto"/>
          </w:tcPr>
          <w:p w14:paraId="3BCE11B2" w14:textId="739DF9B1" w:rsidR="00685B2F" w:rsidRPr="006962AF" w:rsidRDefault="07344E4A" w:rsidP="3A06F21D">
            <w:pPr>
              <w:rPr>
                <w:rFonts w:ascii="Calibri" w:hAnsi="Calibri"/>
                <w:b/>
                <w:bCs/>
              </w:rPr>
            </w:pPr>
            <w:proofErr w:type="spellStart"/>
            <w:r w:rsidRPr="07344E4A">
              <w:rPr>
                <w:rFonts w:ascii="Calibri" w:hAnsi="Calibri"/>
                <w:b/>
                <w:bCs/>
              </w:rPr>
              <w:t>Schoolondersteuningsprofiel</w:t>
            </w:r>
            <w:proofErr w:type="spellEnd"/>
            <w:r w:rsidRPr="07344E4A">
              <w:rPr>
                <w:rFonts w:ascii="Calibri" w:hAnsi="Calibri"/>
                <w:b/>
                <w:bCs/>
              </w:rPr>
              <w:t xml:space="preserve"> (SOP)</w:t>
            </w:r>
          </w:p>
          <w:p w14:paraId="06A8391D" w14:textId="21B0E4A8" w:rsidR="00685B2F" w:rsidRPr="006962AF" w:rsidRDefault="07344E4A" w:rsidP="00EB59AC">
            <w:pPr>
              <w:rPr>
                <w:rFonts w:ascii="Calibri" w:hAnsi="Calibri"/>
                <w:b/>
              </w:rPr>
            </w:pPr>
            <w:r w:rsidRPr="07344E4A">
              <w:rPr>
                <w:rFonts w:ascii="Calibri" w:hAnsi="Calibri"/>
              </w:rPr>
              <w:t xml:space="preserve">In het kader van passend onderwijs is het verplicht voor een school om te </w:t>
            </w:r>
            <w:r w:rsidR="0077354C">
              <w:rPr>
                <w:rFonts w:ascii="Calibri" w:hAnsi="Calibri"/>
              </w:rPr>
              <w:t xml:space="preserve">kunnen </w:t>
            </w:r>
            <w:r w:rsidRPr="07344E4A">
              <w:rPr>
                <w:rFonts w:ascii="Calibri" w:hAnsi="Calibri"/>
              </w:rPr>
              <w:t xml:space="preserve">laten zien wat ze kunnen bieden. Het profiel is tijdens de vergadering besproken en goedgekeurd door de MR. Frans zet het profiel op de site.       </w:t>
            </w:r>
            <w:r w:rsidRPr="07344E4A">
              <w:rPr>
                <w:rFonts w:ascii="Calibri" w:hAnsi="Calibri"/>
                <w:b/>
                <w:bCs/>
              </w:rPr>
              <w:t xml:space="preserve">                          </w:t>
            </w:r>
          </w:p>
        </w:tc>
        <w:tc>
          <w:tcPr>
            <w:tcW w:w="1628" w:type="dxa"/>
            <w:shd w:val="clear" w:color="auto" w:fill="auto"/>
          </w:tcPr>
          <w:p w14:paraId="7EA3D337" w14:textId="2C2C952E" w:rsidR="00685B2F" w:rsidRPr="006962AF" w:rsidRDefault="07344E4A" w:rsidP="00D00B11">
            <w:pPr>
              <w:rPr>
                <w:rFonts w:ascii="Calibri" w:hAnsi="Calibri"/>
              </w:rPr>
            </w:pPr>
            <w:r w:rsidRPr="07344E4A">
              <w:rPr>
                <w:rFonts w:ascii="Calibri" w:hAnsi="Calibri"/>
              </w:rPr>
              <w:t>goedgekeurd</w:t>
            </w:r>
          </w:p>
        </w:tc>
        <w:tc>
          <w:tcPr>
            <w:tcW w:w="1309" w:type="dxa"/>
            <w:shd w:val="clear" w:color="auto" w:fill="auto"/>
          </w:tcPr>
          <w:p w14:paraId="6DEAE255" w14:textId="03400618" w:rsidR="00685B2F" w:rsidRPr="006962AF" w:rsidRDefault="3A06F21D" w:rsidP="00D00B11">
            <w:pPr>
              <w:rPr>
                <w:rFonts w:ascii="Calibri" w:hAnsi="Calibri"/>
              </w:rPr>
            </w:pPr>
            <w:r w:rsidRPr="3A06F21D">
              <w:rPr>
                <w:rFonts w:ascii="Calibri" w:hAnsi="Calibri"/>
              </w:rPr>
              <w:t>Frans</w:t>
            </w:r>
          </w:p>
        </w:tc>
      </w:tr>
      <w:tr w:rsidR="00685B2F" w:rsidRPr="006962AF" w14:paraId="189B92FD" w14:textId="77777777" w:rsidTr="00D00B11">
        <w:trPr>
          <w:trHeight w:val="160"/>
        </w:trPr>
        <w:tc>
          <w:tcPr>
            <w:tcW w:w="676" w:type="dxa"/>
            <w:shd w:val="clear" w:color="auto" w:fill="auto"/>
          </w:tcPr>
          <w:p w14:paraId="191659E1" w14:textId="77777777" w:rsidR="00685B2F" w:rsidRPr="006962AF" w:rsidRDefault="00685B2F" w:rsidP="00D00B11">
            <w:pPr>
              <w:rPr>
                <w:rFonts w:ascii="Calibri" w:hAnsi="Calibri"/>
              </w:rPr>
            </w:pPr>
            <w:r>
              <w:rPr>
                <w:rFonts w:ascii="Calibri" w:hAnsi="Calibri"/>
              </w:rPr>
              <w:t>8</w:t>
            </w:r>
          </w:p>
        </w:tc>
        <w:tc>
          <w:tcPr>
            <w:tcW w:w="5708" w:type="dxa"/>
            <w:shd w:val="clear" w:color="auto" w:fill="auto"/>
          </w:tcPr>
          <w:p w14:paraId="003321D9" w14:textId="774F10B8" w:rsidR="00EB59AC" w:rsidRDefault="3A06F21D" w:rsidP="3A06F21D">
            <w:pPr>
              <w:rPr>
                <w:rFonts w:ascii="Calibri" w:hAnsi="Calibri"/>
              </w:rPr>
            </w:pPr>
            <w:r w:rsidRPr="3A06F21D">
              <w:rPr>
                <w:rFonts w:ascii="Calibri" w:hAnsi="Calibri"/>
                <w:b/>
                <w:bCs/>
              </w:rPr>
              <w:t>Ontwikkelagenda</w:t>
            </w:r>
          </w:p>
          <w:p w14:paraId="7A621523" w14:textId="3CE7E46C" w:rsidR="00EB59AC" w:rsidRDefault="07344E4A" w:rsidP="00EB59AC">
            <w:pPr>
              <w:rPr>
                <w:rFonts w:ascii="Calibri" w:hAnsi="Calibri"/>
              </w:rPr>
            </w:pPr>
            <w:r w:rsidRPr="07344E4A">
              <w:rPr>
                <w:rFonts w:ascii="Calibri" w:hAnsi="Calibri"/>
              </w:rPr>
              <w:t>Dit is een vast agendapunt. De ontwikkelagenda ligt achter op schema geeft Frans aan. Actie Frans verslaglegging van de aanspreekcultuur binnen het team. Meer overlegmomenten met zijn leidinggevende is nog steeds gewenst geeft Frans zelf aan.</w:t>
            </w:r>
          </w:p>
        </w:tc>
        <w:tc>
          <w:tcPr>
            <w:tcW w:w="1628" w:type="dxa"/>
            <w:shd w:val="clear" w:color="auto" w:fill="auto"/>
          </w:tcPr>
          <w:p w14:paraId="1FD1DEA5" w14:textId="26427323" w:rsidR="00685B2F" w:rsidRDefault="00685B2F" w:rsidP="00D00B11">
            <w:pPr>
              <w:rPr>
                <w:rFonts w:ascii="Calibri" w:hAnsi="Calibri"/>
              </w:rPr>
            </w:pPr>
          </w:p>
        </w:tc>
        <w:tc>
          <w:tcPr>
            <w:tcW w:w="1309" w:type="dxa"/>
            <w:shd w:val="clear" w:color="auto" w:fill="auto"/>
          </w:tcPr>
          <w:p w14:paraId="51572E64" w14:textId="7E288965" w:rsidR="00685B2F" w:rsidRPr="006962AF" w:rsidRDefault="3A06F21D" w:rsidP="00D00B11">
            <w:pPr>
              <w:rPr>
                <w:rFonts w:ascii="Calibri" w:hAnsi="Calibri"/>
              </w:rPr>
            </w:pPr>
            <w:r w:rsidRPr="3A06F21D">
              <w:rPr>
                <w:rFonts w:ascii="Calibri" w:hAnsi="Calibri"/>
              </w:rPr>
              <w:t>Frans</w:t>
            </w:r>
          </w:p>
        </w:tc>
      </w:tr>
      <w:tr w:rsidR="00685B2F" w:rsidRPr="006962AF" w14:paraId="4B9DF680" w14:textId="77777777" w:rsidTr="00D00B11">
        <w:trPr>
          <w:trHeight w:val="160"/>
        </w:trPr>
        <w:tc>
          <w:tcPr>
            <w:tcW w:w="676" w:type="dxa"/>
            <w:shd w:val="clear" w:color="auto" w:fill="auto"/>
          </w:tcPr>
          <w:p w14:paraId="2362B387" w14:textId="77777777" w:rsidR="00685B2F" w:rsidRDefault="00685B2F" w:rsidP="00D00B11">
            <w:pPr>
              <w:rPr>
                <w:rFonts w:ascii="Calibri" w:hAnsi="Calibri"/>
              </w:rPr>
            </w:pPr>
            <w:r>
              <w:rPr>
                <w:rFonts w:ascii="Calibri" w:hAnsi="Calibri"/>
              </w:rPr>
              <w:t>9</w:t>
            </w:r>
          </w:p>
        </w:tc>
        <w:tc>
          <w:tcPr>
            <w:tcW w:w="5708" w:type="dxa"/>
            <w:shd w:val="clear" w:color="auto" w:fill="auto"/>
          </w:tcPr>
          <w:p w14:paraId="0193D8B0" w14:textId="60FF1FEA" w:rsidR="00EB59AC" w:rsidRDefault="3A06F21D" w:rsidP="3A06F21D">
            <w:pPr>
              <w:rPr>
                <w:rFonts w:ascii="Calibri" w:hAnsi="Calibri"/>
                <w:b/>
                <w:bCs/>
              </w:rPr>
            </w:pPr>
            <w:r w:rsidRPr="3A06F21D">
              <w:rPr>
                <w:rFonts w:ascii="Calibri" w:hAnsi="Calibri"/>
                <w:b/>
                <w:bCs/>
              </w:rPr>
              <w:t>Concept schoolprofiel</w:t>
            </w:r>
          </w:p>
          <w:p w14:paraId="5B34E435" w14:textId="1D387651" w:rsidR="00EB59AC" w:rsidRDefault="07344E4A" w:rsidP="3A06F21D">
            <w:pPr>
              <w:rPr>
                <w:rFonts w:ascii="Calibri" w:hAnsi="Calibri"/>
              </w:rPr>
            </w:pPr>
            <w:r w:rsidRPr="07344E4A">
              <w:rPr>
                <w:rFonts w:ascii="Calibri" w:hAnsi="Calibri"/>
              </w:rPr>
              <w:t>Profiel is doorgenomen , besproken en goedgekeurd door de MR.</w:t>
            </w:r>
          </w:p>
          <w:p w14:paraId="7E3CD732" w14:textId="2A40FFF1" w:rsidR="07344E4A" w:rsidRDefault="07344E4A" w:rsidP="07344E4A">
            <w:pPr>
              <w:rPr>
                <w:rFonts w:ascii="Calibri" w:hAnsi="Calibri"/>
              </w:rPr>
            </w:pPr>
          </w:p>
          <w:p w14:paraId="32E87F30" w14:textId="7B6632DB" w:rsidR="07344E4A" w:rsidRDefault="07344E4A" w:rsidP="07344E4A">
            <w:pPr>
              <w:rPr>
                <w:rFonts w:ascii="Calibri" w:hAnsi="Calibri"/>
              </w:rPr>
            </w:pPr>
          </w:p>
          <w:p w14:paraId="0E4A12E5" w14:textId="4A6609D0" w:rsidR="00EB59AC" w:rsidRDefault="00EB59AC" w:rsidP="00EB59AC">
            <w:pPr>
              <w:rPr>
                <w:rFonts w:ascii="Calibri" w:hAnsi="Calibri"/>
              </w:rPr>
            </w:pPr>
          </w:p>
        </w:tc>
        <w:tc>
          <w:tcPr>
            <w:tcW w:w="1628" w:type="dxa"/>
            <w:shd w:val="clear" w:color="auto" w:fill="auto"/>
          </w:tcPr>
          <w:p w14:paraId="4AC39962" w14:textId="5AAC5659" w:rsidR="00685B2F" w:rsidRDefault="07344E4A" w:rsidP="00D00B11">
            <w:pPr>
              <w:rPr>
                <w:rFonts w:ascii="Calibri" w:hAnsi="Calibri"/>
              </w:rPr>
            </w:pPr>
            <w:r w:rsidRPr="07344E4A">
              <w:rPr>
                <w:rFonts w:ascii="Calibri" w:hAnsi="Calibri"/>
              </w:rPr>
              <w:t>goedgekeurd</w:t>
            </w:r>
          </w:p>
        </w:tc>
        <w:tc>
          <w:tcPr>
            <w:tcW w:w="1309" w:type="dxa"/>
            <w:shd w:val="clear" w:color="auto" w:fill="auto"/>
          </w:tcPr>
          <w:p w14:paraId="4CE0154D" w14:textId="77777777" w:rsidR="00685B2F" w:rsidRPr="006962AF" w:rsidRDefault="00685B2F" w:rsidP="00D00B11">
            <w:pPr>
              <w:rPr>
                <w:rFonts w:ascii="Calibri" w:hAnsi="Calibri"/>
              </w:rPr>
            </w:pPr>
          </w:p>
        </w:tc>
      </w:tr>
      <w:tr w:rsidR="00685B2F" w:rsidRPr="006962AF" w14:paraId="5DBF230F" w14:textId="77777777" w:rsidTr="00D00B11">
        <w:trPr>
          <w:trHeight w:val="160"/>
        </w:trPr>
        <w:tc>
          <w:tcPr>
            <w:tcW w:w="676" w:type="dxa"/>
            <w:shd w:val="clear" w:color="auto" w:fill="auto"/>
          </w:tcPr>
          <w:p w14:paraId="060669F0" w14:textId="77777777" w:rsidR="00685B2F" w:rsidRDefault="00685B2F" w:rsidP="00D00B11">
            <w:pPr>
              <w:rPr>
                <w:rFonts w:ascii="Calibri" w:hAnsi="Calibri"/>
              </w:rPr>
            </w:pPr>
            <w:r>
              <w:rPr>
                <w:rFonts w:ascii="Calibri" w:hAnsi="Calibri"/>
              </w:rPr>
              <w:t>10</w:t>
            </w:r>
          </w:p>
        </w:tc>
        <w:tc>
          <w:tcPr>
            <w:tcW w:w="5708" w:type="dxa"/>
            <w:shd w:val="clear" w:color="auto" w:fill="auto"/>
          </w:tcPr>
          <w:p w14:paraId="0423E991" w14:textId="287C271F" w:rsidR="00685B2F" w:rsidRDefault="006E679E" w:rsidP="00D00B11">
            <w:pPr>
              <w:rPr>
                <w:rFonts w:ascii="Calibri" w:hAnsi="Calibri"/>
              </w:rPr>
            </w:pPr>
            <w:r w:rsidRPr="00EB59AC">
              <w:rPr>
                <w:rFonts w:ascii="Calibri" w:hAnsi="Calibri"/>
                <w:b/>
              </w:rPr>
              <w:t>Nieuwbouw</w:t>
            </w:r>
          </w:p>
          <w:p w14:paraId="0585FCF0" w14:textId="60E41E78" w:rsidR="00EB59AC" w:rsidRDefault="07344E4A" w:rsidP="00821481">
            <w:pPr>
              <w:rPr>
                <w:rFonts w:ascii="Calibri" w:hAnsi="Calibri"/>
              </w:rPr>
            </w:pPr>
            <w:r w:rsidRPr="07344E4A">
              <w:rPr>
                <w:rFonts w:ascii="Calibri" w:hAnsi="Calibri"/>
              </w:rPr>
              <w:t xml:space="preserve">2 personen hebben de Bongerd bezocht die gaan helpen de komende processen </w:t>
            </w:r>
            <w:r w:rsidR="00AD115E">
              <w:rPr>
                <w:rFonts w:ascii="Calibri" w:hAnsi="Calibri"/>
              </w:rPr>
              <w:t xml:space="preserve">rondom de nieuwbouw </w:t>
            </w:r>
            <w:r w:rsidRPr="07344E4A">
              <w:rPr>
                <w:rFonts w:ascii="Calibri" w:hAnsi="Calibri"/>
              </w:rPr>
              <w:t>te begeleide</w:t>
            </w:r>
            <w:r w:rsidR="0077354C">
              <w:rPr>
                <w:rFonts w:ascii="Calibri" w:hAnsi="Calibri"/>
              </w:rPr>
              <w:t>n</w:t>
            </w:r>
            <w:r w:rsidRPr="07344E4A">
              <w:rPr>
                <w:rFonts w:ascii="Calibri" w:hAnsi="Calibri"/>
              </w:rPr>
              <w:t xml:space="preserve">. De Wethouder van Onderwijs is uitgenodigd de Bongerd te komen bekijken in het kader van de integratie van kinderopvang in de toekomst. Hopende op een andere kijk van het </w:t>
            </w:r>
            <w:proofErr w:type="spellStart"/>
            <w:r w:rsidR="008E2312">
              <w:rPr>
                <w:rFonts w:ascii="Calibri" w:hAnsi="Calibri"/>
              </w:rPr>
              <w:t>colleg</w:t>
            </w:r>
            <w:proofErr w:type="spellEnd"/>
            <w:r w:rsidR="008E2312">
              <w:rPr>
                <w:rFonts w:ascii="Calibri" w:hAnsi="Calibri"/>
              </w:rPr>
              <w:t>. Deze a</w:t>
            </w:r>
            <w:r w:rsidRPr="07344E4A">
              <w:rPr>
                <w:rFonts w:ascii="Calibri" w:hAnsi="Calibri"/>
              </w:rPr>
              <w:t>fspr</w:t>
            </w:r>
            <w:r w:rsidR="008E2312">
              <w:rPr>
                <w:rFonts w:ascii="Calibri" w:hAnsi="Calibri"/>
              </w:rPr>
              <w:t>a</w:t>
            </w:r>
            <w:r w:rsidRPr="07344E4A">
              <w:rPr>
                <w:rFonts w:ascii="Calibri" w:hAnsi="Calibri"/>
              </w:rPr>
              <w:t xml:space="preserve">ak staat op </w:t>
            </w:r>
            <w:r w:rsidR="008E2312">
              <w:rPr>
                <w:rFonts w:ascii="Calibri" w:hAnsi="Calibri"/>
              </w:rPr>
              <w:t>d</w:t>
            </w:r>
            <w:r w:rsidRPr="07344E4A">
              <w:rPr>
                <w:rFonts w:ascii="Calibri" w:hAnsi="Calibri"/>
              </w:rPr>
              <w:t>insdag 20 maart 13.30 uur</w:t>
            </w:r>
            <w:r w:rsidR="00FA6472">
              <w:rPr>
                <w:rFonts w:ascii="Calibri" w:hAnsi="Calibri"/>
              </w:rPr>
              <w:t xml:space="preserve"> gepland. </w:t>
            </w:r>
            <w:r w:rsidRPr="07344E4A">
              <w:rPr>
                <w:rFonts w:ascii="Calibri" w:hAnsi="Calibri"/>
              </w:rPr>
              <w:t>Ouders uit de MR</w:t>
            </w:r>
            <w:r w:rsidR="00FA6472">
              <w:rPr>
                <w:rFonts w:ascii="Calibri" w:hAnsi="Calibri"/>
              </w:rPr>
              <w:t xml:space="preserve"> worden </w:t>
            </w:r>
            <w:r w:rsidRPr="07344E4A">
              <w:rPr>
                <w:rFonts w:ascii="Calibri" w:hAnsi="Calibri"/>
              </w:rPr>
              <w:t xml:space="preserve"> gewenst daarbij aanwezi</w:t>
            </w:r>
            <w:r w:rsidR="00FA6472">
              <w:rPr>
                <w:rFonts w:ascii="Calibri" w:hAnsi="Calibri"/>
              </w:rPr>
              <w:t>g te zijn .</w:t>
            </w:r>
          </w:p>
        </w:tc>
        <w:tc>
          <w:tcPr>
            <w:tcW w:w="1628" w:type="dxa"/>
            <w:shd w:val="clear" w:color="auto" w:fill="auto"/>
          </w:tcPr>
          <w:p w14:paraId="00453D09" w14:textId="4FC74E6D" w:rsidR="00685B2F" w:rsidRDefault="00685B2F" w:rsidP="00D00B11">
            <w:pPr>
              <w:rPr>
                <w:rFonts w:ascii="Calibri" w:hAnsi="Calibri"/>
              </w:rPr>
            </w:pPr>
          </w:p>
        </w:tc>
        <w:tc>
          <w:tcPr>
            <w:tcW w:w="1309" w:type="dxa"/>
            <w:shd w:val="clear" w:color="auto" w:fill="auto"/>
          </w:tcPr>
          <w:p w14:paraId="5FBD93D7" w14:textId="6696F5AC" w:rsidR="00685B2F" w:rsidRPr="006962AF" w:rsidRDefault="00685B2F" w:rsidP="07344E4A">
            <w:pPr>
              <w:rPr>
                <w:rFonts w:ascii="Calibri" w:hAnsi="Calibri"/>
              </w:rPr>
            </w:pPr>
          </w:p>
          <w:p w14:paraId="7B433E6F" w14:textId="135E4433" w:rsidR="00685B2F" w:rsidRPr="006962AF" w:rsidRDefault="07344E4A" w:rsidP="00D00B11">
            <w:pPr>
              <w:rPr>
                <w:rFonts w:ascii="Calibri" w:hAnsi="Calibri"/>
              </w:rPr>
            </w:pPr>
            <w:r w:rsidRPr="07344E4A">
              <w:rPr>
                <w:rFonts w:ascii="Calibri" w:hAnsi="Calibri"/>
              </w:rPr>
              <w:t>MR-ouder</w:t>
            </w:r>
          </w:p>
        </w:tc>
      </w:tr>
      <w:tr w:rsidR="00685B2F" w:rsidRPr="006962AF" w14:paraId="7C0F3555" w14:textId="77777777" w:rsidTr="00D00B11">
        <w:trPr>
          <w:trHeight w:val="160"/>
        </w:trPr>
        <w:tc>
          <w:tcPr>
            <w:tcW w:w="676" w:type="dxa"/>
            <w:shd w:val="clear" w:color="auto" w:fill="auto"/>
          </w:tcPr>
          <w:p w14:paraId="08B0CC8C" w14:textId="77777777" w:rsidR="00685B2F" w:rsidRDefault="00685B2F" w:rsidP="00685B2F">
            <w:pPr>
              <w:rPr>
                <w:rFonts w:ascii="Calibri" w:hAnsi="Calibri"/>
              </w:rPr>
            </w:pPr>
            <w:r>
              <w:rPr>
                <w:rFonts w:ascii="Calibri" w:hAnsi="Calibri"/>
              </w:rPr>
              <w:t>11</w:t>
            </w:r>
          </w:p>
        </w:tc>
        <w:tc>
          <w:tcPr>
            <w:tcW w:w="5708" w:type="dxa"/>
            <w:shd w:val="clear" w:color="auto" w:fill="auto"/>
          </w:tcPr>
          <w:p w14:paraId="01A3BF06" w14:textId="4B13E756" w:rsidR="00685B2F" w:rsidRPr="00821481" w:rsidRDefault="07344E4A" w:rsidP="00D00B11">
            <w:pPr>
              <w:rPr>
                <w:rFonts w:ascii="Calibri" w:hAnsi="Calibri"/>
              </w:rPr>
            </w:pPr>
            <w:r w:rsidRPr="07344E4A">
              <w:rPr>
                <w:rFonts w:ascii="Calibri" w:hAnsi="Calibri"/>
                <w:b/>
                <w:bCs/>
              </w:rPr>
              <w:t>Educatief Partnerschap</w:t>
            </w:r>
          </w:p>
          <w:p w14:paraId="01E40A72" w14:textId="26EAB8BA" w:rsidR="00821481" w:rsidRDefault="07344E4A" w:rsidP="00821481">
            <w:pPr>
              <w:rPr>
                <w:rFonts w:ascii="Calibri" w:hAnsi="Calibri"/>
              </w:rPr>
            </w:pPr>
            <w:r w:rsidRPr="07344E4A">
              <w:rPr>
                <w:rFonts w:ascii="Calibri" w:hAnsi="Calibri"/>
              </w:rPr>
              <w:t>Er komt een oproep in de flits voor ouders met de vraag mee te doen aan een denktank betreffende ouderbetrokkenheid binnen  de school.</w:t>
            </w:r>
          </w:p>
        </w:tc>
        <w:tc>
          <w:tcPr>
            <w:tcW w:w="1628" w:type="dxa"/>
            <w:shd w:val="clear" w:color="auto" w:fill="auto"/>
          </w:tcPr>
          <w:p w14:paraId="4E530E5F" w14:textId="43430621" w:rsidR="00685B2F" w:rsidRDefault="00685B2F" w:rsidP="07344E4A">
            <w:pPr>
              <w:rPr>
                <w:rFonts w:ascii="Calibri" w:hAnsi="Calibri"/>
              </w:rPr>
            </w:pPr>
            <w:r>
              <w:rPr>
                <w:rFonts w:ascii="Calibri" w:hAnsi="Calibri"/>
              </w:rPr>
              <w:t>bespr</w:t>
            </w:r>
            <w:r w:rsidR="00EB59AC">
              <w:rPr>
                <w:rFonts w:ascii="Calibri" w:hAnsi="Calibri"/>
              </w:rPr>
              <w:t>o</w:t>
            </w:r>
            <w:r>
              <w:rPr>
                <w:rFonts w:ascii="Calibri" w:hAnsi="Calibri"/>
              </w:rPr>
              <w:t>ken</w:t>
            </w:r>
          </w:p>
          <w:p w14:paraId="6DD6CFD0" w14:textId="4813D591" w:rsidR="00685B2F" w:rsidRDefault="00685B2F" w:rsidP="07344E4A">
            <w:pPr>
              <w:rPr>
                <w:rFonts w:ascii="Calibri" w:hAnsi="Calibri"/>
              </w:rPr>
            </w:pPr>
          </w:p>
          <w:p w14:paraId="247172E9" w14:textId="125A6D04" w:rsidR="00685B2F" w:rsidRDefault="00685B2F" w:rsidP="00EB59AC">
            <w:pPr>
              <w:rPr>
                <w:rFonts w:ascii="Calibri" w:hAnsi="Calibri"/>
              </w:rPr>
            </w:pPr>
          </w:p>
        </w:tc>
        <w:tc>
          <w:tcPr>
            <w:tcW w:w="1309" w:type="dxa"/>
            <w:shd w:val="clear" w:color="auto" w:fill="auto"/>
          </w:tcPr>
          <w:p w14:paraId="49558575" w14:textId="192F0ACF" w:rsidR="00685B2F" w:rsidRPr="006962AF" w:rsidRDefault="00685B2F" w:rsidP="07344E4A">
            <w:pPr>
              <w:rPr>
                <w:rFonts w:ascii="Calibri" w:hAnsi="Calibri"/>
              </w:rPr>
            </w:pPr>
          </w:p>
          <w:p w14:paraId="515BB9B4" w14:textId="1AFDFF0E" w:rsidR="00685B2F" w:rsidRPr="006962AF" w:rsidRDefault="00685B2F" w:rsidP="07344E4A">
            <w:pPr>
              <w:rPr>
                <w:rFonts w:ascii="Calibri" w:hAnsi="Calibri"/>
              </w:rPr>
            </w:pPr>
          </w:p>
          <w:p w14:paraId="2F521C2A" w14:textId="6193280B" w:rsidR="00685B2F" w:rsidRPr="006962AF" w:rsidRDefault="07344E4A" w:rsidP="00D00B11">
            <w:pPr>
              <w:rPr>
                <w:rFonts w:ascii="Calibri" w:hAnsi="Calibri"/>
              </w:rPr>
            </w:pPr>
            <w:r w:rsidRPr="07344E4A">
              <w:rPr>
                <w:rFonts w:ascii="Calibri" w:hAnsi="Calibri"/>
              </w:rPr>
              <w:t>Frans</w:t>
            </w:r>
          </w:p>
        </w:tc>
      </w:tr>
      <w:tr w:rsidR="00425FE8" w:rsidRPr="006962AF" w14:paraId="1C8E503E" w14:textId="77777777" w:rsidTr="00D00B11">
        <w:trPr>
          <w:trHeight w:val="160"/>
        </w:trPr>
        <w:tc>
          <w:tcPr>
            <w:tcW w:w="676" w:type="dxa"/>
            <w:shd w:val="clear" w:color="auto" w:fill="auto"/>
          </w:tcPr>
          <w:p w14:paraId="6E7DFDAB" w14:textId="77777777" w:rsidR="00425FE8" w:rsidRDefault="00425FE8" w:rsidP="00685B2F">
            <w:pPr>
              <w:rPr>
                <w:rFonts w:ascii="Calibri" w:hAnsi="Calibri"/>
              </w:rPr>
            </w:pPr>
            <w:r>
              <w:rPr>
                <w:rFonts w:ascii="Calibri" w:hAnsi="Calibri"/>
              </w:rPr>
              <w:t>12</w:t>
            </w:r>
          </w:p>
        </w:tc>
        <w:tc>
          <w:tcPr>
            <w:tcW w:w="5708" w:type="dxa"/>
            <w:shd w:val="clear" w:color="auto" w:fill="auto"/>
          </w:tcPr>
          <w:p w14:paraId="2AE3741F" w14:textId="166A2DEC" w:rsidR="00821481" w:rsidRDefault="07344E4A" w:rsidP="07344E4A">
            <w:pPr>
              <w:rPr>
                <w:rFonts w:ascii="Calibri" w:hAnsi="Calibri"/>
                <w:b/>
                <w:bCs/>
              </w:rPr>
            </w:pPr>
            <w:r w:rsidRPr="07344E4A">
              <w:rPr>
                <w:rFonts w:ascii="Calibri" w:hAnsi="Calibri"/>
                <w:b/>
                <w:bCs/>
              </w:rPr>
              <w:t>Leerlingenaantal en formatie/personeelszaken</w:t>
            </w:r>
          </w:p>
          <w:p w14:paraId="63043977" w14:textId="30D004FC" w:rsidR="00821481" w:rsidRDefault="07344E4A" w:rsidP="07344E4A">
            <w:pPr>
              <w:rPr>
                <w:rFonts w:ascii="Calibri" w:hAnsi="Calibri"/>
              </w:rPr>
            </w:pPr>
            <w:r w:rsidRPr="07344E4A">
              <w:rPr>
                <w:rFonts w:ascii="Calibri" w:hAnsi="Calibri"/>
              </w:rPr>
              <w:t>Team is besproken</w:t>
            </w:r>
          </w:p>
          <w:p w14:paraId="377FB5F9" w14:textId="6300753A" w:rsidR="00821481" w:rsidRDefault="07344E4A" w:rsidP="00D00B11">
            <w:pPr>
              <w:rPr>
                <w:rFonts w:ascii="Calibri" w:hAnsi="Calibri"/>
              </w:rPr>
            </w:pPr>
            <w:r w:rsidRPr="07344E4A">
              <w:rPr>
                <w:rFonts w:ascii="Calibri" w:hAnsi="Calibri"/>
              </w:rPr>
              <w:t>Mr geeft aan nog geld in de MR-pot te hebben</w:t>
            </w:r>
          </w:p>
        </w:tc>
        <w:tc>
          <w:tcPr>
            <w:tcW w:w="1628" w:type="dxa"/>
            <w:shd w:val="clear" w:color="auto" w:fill="auto"/>
          </w:tcPr>
          <w:p w14:paraId="3974F5C9" w14:textId="3CDD47CA" w:rsidR="00425FE8" w:rsidRDefault="07344E4A" w:rsidP="00D00B11">
            <w:pPr>
              <w:rPr>
                <w:rFonts w:ascii="Calibri" w:hAnsi="Calibri"/>
              </w:rPr>
            </w:pPr>
            <w:r w:rsidRPr="07344E4A">
              <w:rPr>
                <w:rFonts w:ascii="Calibri" w:hAnsi="Calibri"/>
              </w:rPr>
              <w:t>besproken</w:t>
            </w:r>
          </w:p>
        </w:tc>
        <w:tc>
          <w:tcPr>
            <w:tcW w:w="1309" w:type="dxa"/>
            <w:shd w:val="clear" w:color="auto" w:fill="auto"/>
          </w:tcPr>
          <w:p w14:paraId="5706022D" w14:textId="77777777" w:rsidR="00425FE8" w:rsidRPr="006962AF" w:rsidRDefault="00425FE8" w:rsidP="00D00B11">
            <w:pPr>
              <w:rPr>
                <w:rFonts w:ascii="Calibri" w:hAnsi="Calibri"/>
              </w:rPr>
            </w:pPr>
          </w:p>
        </w:tc>
      </w:tr>
      <w:tr w:rsidR="00685B2F" w:rsidRPr="006962AF" w14:paraId="0B548AEC" w14:textId="77777777" w:rsidTr="00D00B11">
        <w:trPr>
          <w:trHeight w:val="160"/>
        </w:trPr>
        <w:tc>
          <w:tcPr>
            <w:tcW w:w="676" w:type="dxa"/>
            <w:shd w:val="clear" w:color="auto" w:fill="auto"/>
          </w:tcPr>
          <w:p w14:paraId="1AA91079" w14:textId="03B2245B" w:rsidR="00685B2F" w:rsidRPr="006962AF" w:rsidRDefault="00685B2F" w:rsidP="00425FE8">
            <w:pPr>
              <w:rPr>
                <w:rFonts w:ascii="Calibri" w:hAnsi="Calibri"/>
              </w:rPr>
            </w:pPr>
          </w:p>
        </w:tc>
        <w:tc>
          <w:tcPr>
            <w:tcW w:w="5708" w:type="dxa"/>
            <w:shd w:val="clear" w:color="auto" w:fill="auto"/>
          </w:tcPr>
          <w:p w14:paraId="3CFA3144" w14:textId="36AA56AE" w:rsidR="00821481" w:rsidRPr="006962AF" w:rsidRDefault="00821481" w:rsidP="00080147">
            <w:pPr>
              <w:rPr>
                <w:rFonts w:ascii="Calibri" w:hAnsi="Calibri"/>
              </w:rPr>
            </w:pPr>
          </w:p>
        </w:tc>
        <w:tc>
          <w:tcPr>
            <w:tcW w:w="1628" w:type="dxa"/>
            <w:shd w:val="clear" w:color="auto" w:fill="auto"/>
          </w:tcPr>
          <w:p w14:paraId="6540D84A" w14:textId="56024139" w:rsidR="00685B2F" w:rsidRPr="006962AF" w:rsidRDefault="00685B2F" w:rsidP="00080147">
            <w:pPr>
              <w:rPr>
                <w:rFonts w:ascii="Calibri" w:hAnsi="Calibri"/>
              </w:rPr>
            </w:pPr>
          </w:p>
        </w:tc>
        <w:tc>
          <w:tcPr>
            <w:tcW w:w="1309" w:type="dxa"/>
            <w:shd w:val="clear" w:color="auto" w:fill="auto"/>
          </w:tcPr>
          <w:p w14:paraId="03B67FE1" w14:textId="77777777" w:rsidR="00685B2F" w:rsidRPr="006962AF" w:rsidRDefault="00685B2F" w:rsidP="00D00B11">
            <w:pPr>
              <w:rPr>
                <w:rFonts w:ascii="Calibri" w:hAnsi="Calibri"/>
              </w:rPr>
            </w:pPr>
          </w:p>
        </w:tc>
      </w:tr>
      <w:tr w:rsidR="006962AF" w:rsidRPr="00E5167C" w14:paraId="55809405" w14:textId="77777777" w:rsidTr="07344E4A">
        <w:trPr>
          <w:trHeight w:val="4288"/>
        </w:trPr>
        <w:tc>
          <w:tcPr>
            <w:tcW w:w="9596" w:type="dxa"/>
            <w:gridSpan w:val="4"/>
            <w:tcBorders>
              <w:top w:val="nil"/>
              <w:left w:val="nil"/>
              <w:bottom w:val="nil"/>
              <w:right w:val="nil"/>
            </w:tcBorders>
          </w:tcPr>
          <w:p w14:paraId="582631C0" w14:textId="77777777" w:rsidR="007F39D1" w:rsidRPr="00E5167C" w:rsidRDefault="007F39D1" w:rsidP="00E5167C">
            <w:pPr>
              <w:rPr>
                <w:rFonts w:ascii="Calibri" w:hAnsi="Calibri" w:cs="Arial"/>
                <w:b/>
                <w:sz w:val="22"/>
                <w:szCs w:val="22"/>
              </w:rPr>
            </w:pPr>
          </w:p>
          <w:p w14:paraId="4C4F865D" w14:textId="5F382FB1" w:rsidR="007F39D1" w:rsidRPr="00080147" w:rsidRDefault="006962AF" w:rsidP="00E5167C">
            <w:pPr>
              <w:rPr>
                <w:rFonts w:ascii="Calibri" w:hAnsi="Calibri" w:cs="Arial"/>
                <w:sz w:val="22"/>
                <w:szCs w:val="22"/>
              </w:rPr>
            </w:pPr>
            <w:r w:rsidRPr="00E5167C">
              <w:rPr>
                <w:rFonts w:ascii="Calibri" w:hAnsi="Calibri" w:cs="Arial"/>
                <w:b/>
                <w:sz w:val="22"/>
                <w:szCs w:val="22"/>
              </w:rPr>
              <w:t>volgen</w:t>
            </w:r>
            <w:r w:rsidR="006A1F10">
              <w:rPr>
                <w:rFonts w:ascii="Calibri" w:hAnsi="Calibri" w:cs="Arial"/>
                <w:b/>
                <w:sz w:val="22"/>
                <w:szCs w:val="22"/>
              </w:rPr>
              <w:t xml:space="preserve">de vergadering:  </w:t>
            </w:r>
            <w:r w:rsidR="07344E4A" w:rsidRPr="07344E4A">
              <w:rPr>
                <w:rFonts w:ascii="Calibri" w:hAnsi="Calibri" w:cs="Arial"/>
                <w:b/>
                <w:bCs/>
                <w:sz w:val="22"/>
                <w:szCs w:val="22"/>
              </w:rPr>
              <w:t>27-03</w:t>
            </w:r>
            <w:r w:rsidR="00425FE8">
              <w:rPr>
                <w:rFonts w:ascii="Calibri" w:hAnsi="Calibri" w:cs="Arial"/>
                <w:b/>
                <w:sz w:val="22"/>
                <w:szCs w:val="22"/>
              </w:rPr>
              <w:t>-2018</w:t>
            </w:r>
            <w:r w:rsidR="00080147">
              <w:rPr>
                <w:rFonts w:ascii="Calibri" w:hAnsi="Calibri" w:cs="Arial"/>
                <w:b/>
                <w:sz w:val="22"/>
                <w:szCs w:val="22"/>
              </w:rPr>
              <w:t xml:space="preserve">. </w:t>
            </w:r>
            <w:r w:rsidR="00080147" w:rsidRPr="00080147">
              <w:rPr>
                <w:rFonts w:ascii="Calibri" w:hAnsi="Calibri" w:cs="Arial"/>
                <w:sz w:val="22"/>
                <w:szCs w:val="22"/>
              </w:rPr>
              <w:t>Agenda maken en notuleren: Mariska</w:t>
            </w:r>
          </w:p>
          <w:tbl>
            <w:tblPr>
              <w:tblW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358"/>
              <w:gridCol w:w="2326"/>
            </w:tblGrid>
            <w:tr w:rsidR="007F39D1" w:rsidRPr="00E5167C" w14:paraId="45AE489D" w14:textId="77777777" w:rsidTr="07344E4A">
              <w:tc>
                <w:tcPr>
                  <w:tcW w:w="695" w:type="dxa"/>
                </w:tcPr>
                <w:p w14:paraId="21E2820B" w14:textId="0E33A9B8" w:rsidR="007F39D1" w:rsidRPr="00E5167C" w:rsidRDefault="07344E4A" w:rsidP="00E5167C">
                  <w:pPr>
                    <w:rPr>
                      <w:rFonts w:ascii="Calibri" w:hAnsi="Calibri" w:cs="Arial"/>
                      <w:b/>
                      <w:sz w:val="22"/>
                      <w:szCs w:val="22"/>
                    </w:rPr>
                  </w:pPr>
                  <w:r w:rsidRPr="07344E4A">
                    <w:rPr>
                      <w:rFonts w:ascii="Calibri" w:hAnsi="Calibri" w:cs="Arial"/>
                      <w:b/>
                      <w:bCs/>
                      <w:sz w:val="22"/>
                      <w:szCs w:val="22"/>
                    </w:rPr>
                    <w:t>1</w:t>
                  </w:r>
                </w:p>
              </w:tc>
              <w:tc>
                <w:tcPr>
                  <w:tcW w:w="2358" w:type="dxa"/>
                </w:tcPr>
                <w:p w14:paraId="6391184D" w14:textId="0607F3A7" w:rsidR="007F39D1" w:rsidRPr="00E5167C" w:rsidRDefault="07344E4A" w:rsidP="00E5167C">
                  <w:pPr>
                    <w:rPr>
                      <w:rFonts w:ascii="Calibri" w:hAnsi="Calibri" w:cs="Arial"/>
                      <w:b/>
                      <w:sz w:val="22"/>
                      <w:szCs w:val="22"/>
                    </w:rPr>
                  </w:pPr>
                  <w:r w:rsidRPr="07344E4A">
                    <w:rPr>
                      <w:rFonts w:ascii="Calibri" w:eastAsia="Times New Roman" w:hAnsi="Calibri" w:cs="Calibri"/>
                      <w:color w:val="000000" w:themeColor="text1"/>
                      <w:sz w:val="21"/>
                      <w:szCs w:val="21"/>
                    </w:rPr>
                    <w:t xml:space="preserve"> Begroting</w:t>
                  </w:r>
                </w:p>
              </w:tc>
              <w:tc>
                <w:tcPr>
                  <w:tcW w:w="2326" w:type="dxa"/>
                </w:tcPr>
                <w:p w14:paraId="505E1DE9" w14:textId="77777777" w:rsidR="007F39D1" w:rsidRPr="00E5167C" w:rsidRDefault="007F39D1" w:rsidP="00E5167C">
                  <w:pPr>
                    <w:rPr>
                      <w:rFonts w:ascii="Calibri" w:hAnsi="Calibri" w:cs="Arial"/>
                      <w:b/>
                      <w:sz w:val="22"/>
                      <w:szCs w:val="22"/>
                    </w:rPr>
                  </w:pPr>
                </w:p>
              </w:tc>
            </w:tr>
            <w:tr w:rsidR="007F39D1" w:rsidRPr="00E5167C" w14:paraId="24F4A3C1" w14:textId="77777777" w:rsidTr="07344E4A">
              <w:tc>
                <w:tcPr>
                  <w:tcW w:w="695" w:type="dxa"/>
                </w:tcPr>
                <w:p w14:paraId="4A248820" w14:textId="77777777" w:rsidR="007F39D1" w:rsidRPr="00E5167C" w:rsidRDefault="007F39D1" w:rsidP="00E5167C">
                  <w:pPr>
                    <w:rPr>
                      <w:rFonts w:ascii="Calibri" w:hAnsi="Calibri" w:cs="Arial"/>
                      <w:b/>
                      <w:sz w:val="22"/>
                      <w:szCs w:val="22"/>
                    </w:rPr>
                  </w:pPr>
                </w:p>
              </w:tc>
              <w:tc>
                <w:tcPr>
                  <w:tcW w:w="2358" w:type="dxa"/>
                </w:tcPr>
                <w:p w14:paraId="35F141D8" w14:textId="77777777" w:rsidR="007F39D1" w:rsidRPr="00E5167C" w:rsidRDefault="006A1F10" w:rsidP="00E5167C">
                  <w:pPr>
                    <w:rPr>
                      <w:rFonts w:ascii="Calibri" w:hAnsi="Calibri" w:cs="Arial"/>
                      <w:b/>
                      <w:sz w:val="22"/>
                      <w:szCs w:val="22"/>
                    </w:rPr>
                  </w:pPr>
                  <w:r>
                    <w:rPr>
                      <w:rFonts w:ascii="Calibri" w:eastAsia="Times New Roman" w:hAnsi="Calibri" w:cs="Calibri"/>
                      <w:color w:val="000000"/>
                      <w:sz w:val="21"/>
                      <w:szCs w:val="22"/>
                    </w:rPr>
                    <w:t xml:space="preserve"> </w:t>
                  </w:r>
                </w:p>
              </w:tc>
              <w:tc>
                <w:tcPr>
                  <w:tcW w:w="2326" w:type="dxa"/>
                </w:tcPr>
                <w:p w14:paraId="0377C607" w14:textId="77777777" w:rsidR="007F39D1" w:rsidRPr="00E5167C" w:rsidRDefault="007F39D1" w:rsidP="00E5167C">
                  <w:pPr>
                    <w:rPr>
                      <w:rFonts w:ascii="Calibri" w:hAnsi="Calibri" w:cs="Arial"/>
                      <w:b/>
                      <w:sz w:val="22"/>
                      <w:szCs w:val="22"/>
                    </w:rPr>
                  </w:pPr>
                </w:p>
              </w:tc>
            </w:tr>
            <w:tr w:rsidR="007F39D1" w:rsidRPr="00E5167C" w14:paraId="1158ED74" w14:textId="77777777" w:rsidTr="07344E4A">
              <w:tc>
                <w:tcPr>
                  <w:tcW w:w="695" w:type="dxa"/>
                </w:tcPr>
                <w:p w14:paraId="583AF934" w14:textId="77777777" w:rsidR="007F39D1" w:rsidRPr="00E5167C" w:rsidRDefault="007F39D1" w:rsidP="00E5167C">
                  <w:pPr>
                    <w:rPr>
                      <w:rFonts w:ascii="Calibri" w:hAnsi="Calibri" w:cs="Arial"/>
                      <w:b/>
                      <w:sz w:val="22"/>
                      <w:szCs w:val="22"/>
                    </w:rPr>
                  </w:pPr>
                </w:p>
              </w:tc>
              <w:tc>
                <w:tcPr>
                  <w:tcW w:w="2358" w:type="dxa"/>
                </w:tcPr>
                <w:p w14:paraId="1D309DEC" w14:textId="77777777" w:rsidR="007F39D1" w:rsidRPr="00E5167C" w:rsidRDefault="007F39D1" w:rsidP="00E5167C">
                  <w:pPr>
                    <w:rPr>
                      <w:rFonts w:ascii="Calibri" w:hAnsi="Calibri" w:cs="Arial"/>
                      <w:b/>
                      <w:sz w:val="22"/>
                      <w:szCs w:val="22"/>
                    </w:rPr>
                  </w:pPr>
                </w:p>
              </w:tc>
              <w:tc>
                <w:tcPr>
                  <w:tcW w:w="2326" w:type="dxa"/>
                </w:tcPr>
                <w:p w14:paraId="6D27223A" w14:textId="77777777" w:rsidR="007F39D1" w:rsidRPr="00E5167C" w:rsidRDefault="007F39D1" w:rsidP="00E5167C">
                  <w:pPr>
                    <w:rPr>
                      <w:rFonts w:ascii="Calibri" w:hAnsi="Calibri" w:cs="Arial"/>
                      <w:b/>
                      <w:sz w:val="22"/>
                      <w:szCs w:val="22"/>
                    </w:rPr>
                  </w:pPr>
                </w:p>
              </w:tc>
            </w:tr>
            <w:tr w:rsidR="00411FB4" w:rsidRPr="00E5167C" w14:paraId="384B9F6A" w14:textId="77777777" w:rsidTr="07344E4A">
              <w:tc>
                <w:tcPr>
                  <w:tcW w:w="695" w:type="dxa"/>
                </w:tcPr>
                <w:p w14:paraId="1B9A41A7" w14:textId="77777777" w:rsidR="00411FB4" w:rsidRPr="00E5167C" w:rsidRDefault="00411FB4" w:rsidP="00E5167C">
                  <w:pPr>
                    <w:rPr>
                      <w:rFonts w:ascii="Calibri" w:hAnsi="Calibri" w:cs="Arial"/>
                      <w:b/>
                      <w:sz w:val="22"/>
                      <w:szCs w:val="22"/>
                    </w:rPr>
                  </w:pPr>
                </w:p>
              </w:tc>
              <w:tc>
                <w:tcPr>
                  <w:tcW w:w="2358" w:type="dxa"/>
                </w:tcPr>
                <w:p w14:paraId="1E0CDD29" w14:textId="5FA64DFF" w:rsidR="00411FB4" w:rsidRPr="00E5167C" w:rsidRDefault="00411FB4" w:rsidP="00E5167C">
                  <w:pPr>
                    <w:rPr>
                      <w:rFonts w:ascii="Calibri" w:hAnsi="Calibri" w:cs="Arial"/>
                      <w:b/>
                      <w:sz w:val="22"/>
                      <w:szCs w:val="22"/>
                    </w:rPr>
                  </w:pPr>
                </w:p>
              </w:tc>
              <w:tc>
                <w:tcPr>
                  <w:tcW w:w="2326" w:type="dxa"/>
                </w:tcPr>
                <w:p w14:paraId="6E8D2830" w14:textId="77777777" w:rsidR="00411FB4" w:rsidRPr="00E5167C" w:rsidRDefault="00411FB4" w:rsidP="00E5167C">
                  <w:pPr>
                    <w:rPr>
                      <w:rFonts w:ascii="Calibri" w:hAnsi="Calibri" w:cs="Arial"/>
                      <w:b/>
                      <w:sz w:val="22"/>
                      <w:szCs w:val="22"/>
                    </w:rPr>
                  </w:pPr>
                </w:p>
              </w:tc>
            </w:tr>
            <w:tr w:rsidR="00411FB4" w:rsidRPr="00E5167C" w14:paraId="74149FF2" w14:textId="77777777" w:rsidTr="07344E4A">
              <w:tc>
                <w:tcPr>
                  <w:tcW w:w="695" w:type="dxa"/>
                </w:tcPr>
                <w:p w14:paraId="482F8797" w14:textId="77777777" w:rsidR="00411FB4" w:rsidRPr="00E5167C" w:rsidRDefault="00411FB4" w:rsidP="00E5167C">
                  <w:pPr>
                    <w:rPr>
                      <w:rFonts w:ascii="Calibri" w:hAnsi="Calibri" w:cs="Arial"/>
                      <w:b/>
                      <w:sz w:val="22"/>
                      <w:szCs w:val="22"/>
                    </w:rPr>
                  </w:pPr>
                </w:p>
              </w:tc>
              <w:tc>
                <w:tcPr>
                  <w:tcW w:w="2358" w:type="dxa"/>
                </w:tcPr>
                <w:p w14:paraId="36CCBEBA" w14:textId="77777777" w:rsidR="00411FB4" w:rsidRPr="00E5167C" w:rsidRDefault="00411FB4" w:rsidP="00E5167C">
                  <w:pPr>
                    <w:rPr>
                      <w:rFonts w:ascii="Calibri" w:hAnsi="Calibri" w:cs="Arial"/>
                      <w:b/>
                      <w:sz w:val="22"/>
                      <w:szCs w:val="22"/>
                    </w:rPr>
                  </w:pPr>
                </w:p>
              </w:tc>
              <w:tc>
                <w:tcPr>
                  <w:tcW w:w="2326" w:type="dxa"/>
                </w:tcPr>
                <w:p w14:paraId="67BDB6A4" w14:textId="77777777" w:rsidR="00411FB4" w:rsidRPr="00E5167C" w:rsidRDefault="00411FB4" w:rsidP="00E5167C">
                  <w:pPr>
                    <w:rPr>
                      <w:rFonts w:ascii="Calibri" w:hAnsi="Calibri" w:cs="Arial"/>
                      <w:b/>
                      <w:sz w:val="22"/>
                      <w:szCs w:val="22"/>
                    </w:rPr>
                  </w:pPr>
                </w:p>
              </w:tc>
            </w:tr>
            <w:tr w:rsidR="00411FB4" w:rsidRPr="00E5167C" w14:paraId="55F1376D" w14:textId="77777777" w:rsidTr="07344E4A">
              <w:tc>
                <w:tcPr>
                  <w:tcW w:w="695" w:type="dxa"/>
                </w:tcPr>
                <w:p w14:paraId="5648F61B" w14:textId="77777777" w:rsidR="00411FB4" w:rsidRPr="00E5167C" w:rsidRDefault="00411FB4" w:rsidP="00E5167C">
                  <w:pPr>
                    <w:rPr>
                      <w:rFonts w:ascii="Calibri" w:hAnsi="Calibri" w:cs="Arial"/>
                      <w:b/>
                      <w:sz w:val="22"/>
                      <w:szCs w:val="22"/>
                    </w:rPr>
                  </w:pPr>
                </w:p>
              </w:tc>
              <w:tc>
                <w:tcPr>
                  <w:tcW w:w="2358" w:type="dxa"/>
                </w:tcPr>
                <w:p w14:paraId="1C5E6440" w14:textId="77777777" w:rsidR="00411FB4" w:rsidRPr="00E5167C" w:rsidRDefault="00411FB4" w:rsidP="00E5167C">
                  <w:pPr>
                    <w:rPr>
                      <w:rFonts w:ascii="Calibri" w:hAnsi="Calibri" w:cs="Arial"/>
                      <w:b/>
                      <w:sz w:val="22"/>
                      <w:szCs w:val="22"/>
                    </w:rPr>
                  </w:pPr>
                </w:p>
              </w:tc>
              <w:tc>
                <w:tcPr>
                  <w:tcW w:w="2326" w:type="dxa"/>
                </w:tcPr>
                <w:p w14:paraId="6C38B128" w14:textId="77777777" w:rsidR="00411FB4" w:rsidRPr="00E5167C" w:rsidRDefault="00411FB4" w:rsidP="00E5167C">
                  <w:pPr>
                    <w:rPr>
                      <w:rFonts w:ascii="Calibri" w:hAnsi="Calibri" w:cs="Arial"/>
                      <w:b/>
                      <w:sz w:val="22"/>
                      <w:szCs w:val="22"/>
                    </w:rPr>
                  </w:pPr>
                </w:p>
              </w:tc>
            </w:tr>
            <w:tr w:rsidR="007F39D1" w:rsidRPr="00E5167C" w14:paraId="32E44E68" w14:textId="77777777" w:rsidTr="07344E4A">
              <w:tc>
                <w:tcPr>
                  <w:tcW w:w="695" w:type="dxa"/>
                </w:tcPr>
                <w:p w14:paraId="21E84005" w14:textId="77777777" w:rsidR="007F39D1" w:rsidRPr="00E5167C" w:rsidRDefault="007F39D1" w:rsidP="00E5167C">
                  <w:pPr>
                    <w:rPr>
                      <w:rFonts w:ascii="Calibri" w:hAnsi="Calibri" w:cs="Arial"/>
                      <w:b/>
                      <w:sz w:val="22"/>
                      <w:szCs w:val="22"/>
                    </w:rPr>
                  </w:pPr>
                </w:p>
              </w:tc>
              <w:tc>
                <w:tcPr>
                  <w:tcW w:w="2358" w:type="dxa"/>
                </w:tcPr>
                <w:p w14:paraId="4539AF53" w14:textId="77777777" w:rsidR="007F39D1" w:rsidRPr="00E5167C" w:rsidRDefault="007F39D1" w:rsidP="00E5167C">
                  <w:pPr>
                    <w:rPr>
                      <w:rFonts w:ascii="Calibri" w:hAnsi="Calibri" w:cs="Arial"/>
                      <w:b/>
                      <w:sz w:val="22"/>
                      <w:szCs w:val="22"/>
                    </w:rPr>
                  </w:pPr>
                </w:p>
              </w:tc>
              <w:tc>
                <w:tcPr>
                  <w:tcW w:w="2326" w:type="dxa"/>
                </w:tcPr>
                <w:p w14:paraId="5107CA2F" w14:textId="77777777" w:rsidR="007F39D1" w:rsidRPr="00E5167C" w:rsidRDefault="007F39D1" w:rsidP="00E5167C">
                  <w:pPr>
                    <w:rPr>
                      <w:rFonts w:ascii="Calibri" w:hAnsi="Calibri" w:cs="Arial"/>
                      <w:b/>
                      <w:sz w:val="22"/>
                      <w:szCs w:val="22"/>
                    </w:rPr>
                  </w:pPr>
                </w:p>
              </w:tc>
            </w:tr>
            <w:tr w:rsidR="007F39D1" w:rsidRPr="00E5167C" w14:paraId="720A002B" w14:textId="77777777" w:rsidTr="07344E4A">
              <w:tc>
                <w:tcPr>
                  <w:tcW w:w="695" w:type="dxa"/>
                </w:tcPr>
                <w:p w14:paraId="7BA0C3BE" w14:textId="77777777" w:rsidR="007F39D1" w:rsidRPr="00E5167C" w:rsidRDefault="007F39D1" w:rsidP="00E5167C">
                  <w:pPr>
                    <w:rPr>
                      <w:rFonts w:ascii="Calibri" w:hAnsi="Calibri" w:cs="Arial"/>
                      <w:b/>
                      <w:sz w:val="22"/>
                      <w:szCs w:val="22"/>
                    </w:rPr>
                  </w:pPr>
                </w:p>
              </w:tc>
              <w:tc>
                <w:tcPr>
                  <w:tcW w:w="2358" w:type="dxa"/>
                </w:tcPr>
                <w:p w14:paraId="60B6C285" w14:textId="77777777" w:rsidR="007F39D1" w:rsidRPr="00E5167C" w:rsidRDefault="007F39D1" w:rsidP="00E5167C">
                  <w:pPr>
                    <w:rPr>
                      <w:rFonts w:ascii="Calibri" w:hAnsi="Calibri" w:cs="Arial"/>
                      <w:b/>
                      <w:sz w:val="22"/>
                      <w:szCs w:val="22"/>
                    </w:rPr>
                  </w:pPr>
                </w:p>
              </w:tc>
              <w:tc>
                <w:tcPr>
                  <w:tcW w:w="2326" w:type="dxa"/>
                </w:tcPr>
                <w:p w14:paraId="5E515A81" w14:textId="77777777" w:rsidR="007F39D1" w:rsidRPr="00E5167C" w:rsidRDefault="007F39D1" w:rsidP="00E5167C">
                  <w:pPr>
                    <w:rPr>
                      <w:rFonts w:ascii="Calibri" w:hAnsi="Calibri" w:cs="Arial"/>
                      <w:b/>
                      <w:sz w:val="22"/>
                      <w:szCs w:val="22"/>
                    </w:rPr>
                  </w:pPr>
                </w:p>
              </w:tc>
            </w:tr>
          </w:tbl>
          <w:p w14:paraId="04B574C0" w14:textId="77777777" w:rsidR="007F39D1" w:rsidRPr="00E5167C" w:rsidRDefault="007F39D1" w:rsidP="00E5167C">
            <w:pPr>
              <w:rPr>
                <w:rFonts w:ascii="Calibri" w:hAnsi="Calibri" w:cs="Arial"/>
                <w:b/>
                <w:sz w:val="22"/>
                <w:szCs w:val="22"/>
              </w:rPr>
            </w:pPr>
          </w:p>
          <w:p w14:paraId="404C986E" w14:textId="77777777" w:rsidR="006962AF" w:rsidRPr="00E5167C" w:rsidRDefault="00A30A02" w:rsidP="00080147">
            <w:pPr>
              <w:tabs>
                <w:tab w:val="left" w:pos="8580"/>
              </w:tabs>
              <w:rPr>
                <w:rFonts w:ascii="Calibri" w:hAnsi="Calibri" w:cs="Arial"/>
                <w:b/>
                <w:sz w:val="22"/>
                <w:szCs w:val="22"/>
              </w:rPr>
            </w:pPr>
            <w:r w:rsidRPr="00A30A02">
              <w:rPr>
                <w:rFonts w:ascii="Calibri" w:hAnsi="Calibri"/>
              </w:rPr>
              <w:br/>
            </w:r>
            <w:r w:rsidRPr="00A30A02">
              <w:rPr>
                <w:rFonts w:ascii="Calibri" w:hAnsi="Calibri"/>
              </w:rPr>
              <w:br/>
            </w:r>
            <w:r w:rsidR="007F39D1" w:rsidRPr="00A30A02">
              <w:rPr>
                <w:rFonts w:ascii="Calibri" w:hAnsi="Calibri"/>
              </w:rPr>
              <w:tab/>
            </w:r>
          </w:p>
        </w:tc>
      </w:tr>
    </w:tbl>
    <w:p w14:paraId="40BB5869" w14:textId="77777777" w:rsidR="00CE6EA5" w:rsidRDefault="00CE6EA5" w:rsidP="00CE6EA5"/>
    <w:sectPr w:rsidR="00CE6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C27"/>
    <w:multiLevelType w:val="hybridMultilevel"/>
    <w:tmpl w:val="F3802D68"/>
    <w:lvl w:ilvl="0" w:tplc="6FE4F49E">
      <w:numFmt w:val="bullet"/>
      <w:lvlText w:val="-"/>
      <w:lvlJc w:val="left"/>
      <w:pPr>
        <w:ind w:left="1935" w:hanging="360"/>
      </w:pPr>
      <w:rPr>
        <w:rFonts w:ascii="Calibri" w:eastAsia="Calibri" w:hAnsi="Calibri" w:cs="Times New Roman" w:hint="default"/>
      </w:rPr>
    </w:lvl>
    <w:lvl w:ilvl="1" w:tplc="04130003" w:tentative="1">
      <w:start w:val="1"/>
      <w:numFmt w:val="bullet"/>
      <w:lvlText w:val="o"/>
      <w:lvlJc w:val="left"/>
      <w:pPr>
        <w:ind w:left="2655" w:hanging="360"/>
      </w:pPr>
      <w:rPr>
        <w:rFonts w:ascii="Courier New" w:hAnsi="Courier New" w:cs="Courier New" w:hint="default"/>
      </w:rPr>
    </w:lvl>
    <w:lvl w:ilvl="2" w:tplc="04130005" w:tentative="1">
      <w:start w:val="1"/>
      <w:numFmt w:val="bullet"/>
      <w:lvlText w:val=""/>
      <w:lvlJc w:val="left"/>
      <w:pPr>
        <w:ind w:left="3375" w:hanging="360"/>
      </w:pPr>
      <w:rPr>
        <w:rFonts w:ascii="Wingdings" w:hAnsi="Wingdings" w:hint="default"/>
      </w:rPr>
    </w:lvl>
    <w:lvl w:ilvl="3" w:tplc="04130001" w:tentative="1">
      <w:start w:val="1"/>
      <w:numFmt w:val="bullet"/>
      <w:lvlText w:val=""/>
      <w:lvlJc w:val="left"/>
      <w:pPr>
        <w:ind w:left="4095" w:hanging="360"/>
      </w:pPr>
      <w:rPr>
        <w:rFonts w:ascii="Symbol" w:hAnsi="Symbol" w:hint="default"/>
      </w:rPr>
    </w:lvl>
    <w:lvl w:ilvl="4" w:tplc="04130003" w:tentative="1">
      <w:start w:val="1"/>
      <w:numFmt w:val="bullet"/>
      <w:lvlText w:val="o"/>
      <w:lvlJc w:val="left"/>
      <w:pPr>
        <w:ind w:left="4815" w:hanging="360"/>
      </w:pPr>
      <w:rPr>
        <w:rFonts w:ascii="Courier New" w:hAnsi="Courier New" w:cs="Courier New" w:hint="default"/>
      </w:rPr>
    </w:lvl>
    <w:lvl w:ilvl="5" w:tplc="04130005" w:tentative="1">
      <w:start w:val="1"/>
      <w:numFmt w:val="bullet"/>
      <w:lvlText w:val=""/>
      <w:lvlJc w:val="left"/>
      <w:pPr>
        <w:ind w:left="5535" w:hanging="360"/>
      </w:pPr>
      <w:rPr>
        <w:rFonts w:ascii="Wingdings" w:hAnsi="Wingdings" w:hint="default"/>
      </w:rPr>
    </w:lvl>
    <w:lvl w:ilvl="6" w:tplc="04130001" w:tentative="1">
      <w:start w:val="1"/>
      <w:numFmt w:val="bullet"/>
      <w:lvlText w:val=""/>
      <w:lvlJc w:val="left"/>
      <w:pPr>
        <w:ind w:left="6255" w:hanging="360"/>
      </w:pPr>
      <w:rPr>
        <w:rFonts w:ascii="Symbol" w:hAnsi="Symbol" w:hint="default"/>
      </w:rPr>
    </w:lvl>
    <w:lvl w:ilvl="7" w:tplc="04130003" w:tentative="1">
      <w:start w:val="1"/>
      <w:numFmt w:val="bullet"/>
      <w:lvlText w:val="o"/>
      <w:lvlJc w:val="left"/>
      <w:pPr>
        <w:ind w:left="6975" w:hanging="360"/>
      </w:pPr>
      <w:rPr>
        <w:rFonts w:ascii="Courier New" w:hAnsi="Courier New" w:cs="Courier New" w:hint="default"/>
      </w:rPr>
    </w:lvl>
    <w:lvl w:ilvl="8" w:tplc="04130005" w:tentative="1">
      <w:start w:val="1"/>
      <w:numFmt w:val="bullet"/>
      <w:lvlText w:val=""/>
      <w:lvlJc w:val="left"/>
      <w:pPr>
        <w:ind w:left="7695" w:hanging="360"/>
      </w:pPr>
      <w:rPr>
        <w:rFonts w:ascii="Wingdings" w:hAnsi="Wingdings" w:hint="default"/>
      </w:rPr>
    </w:lvl>
  </w:abstractNum>
  <w:abstractNum w:abstractNumId="1" w15:restartNumberingAfterBreak="0">
    <w:nsid w:val="354A1E65"/>
    <w:multiLevelType w:val="hybridMultilevel"/>
    <w:tmpl w:val="3E34A3F0"/>
    <w:lvl w:ilvl="0" w:tplc="F56E0C0A">
      <w:numFmt w:val="bullet"/>
      <w:lvlText w:val="-"/>
      <w:lvlJc w:val="left"/>
      <w:pPr>
        <w:ind w:left="1935" w:hanging="360"/>
      </w:pPr>
      <w:rPr>
        <w:rFonts w:ascii="Calibri" w:eastAsia="Calibri" w:hAnsi="Calibri" w:cs="Times New Roman" w:hint="default"/>
      </w:rPr>
    </w:lvl>
    <w:lvl w:ilvl="1" w:tplc="04130003" w:tentative="1">
      <w:start w:val="1"/>
      <w:numFmt w:val="bullet"/>
      <w:lvlText w:val="o"/>
      <w:lvlJc w:val="left"/>
      <w:pPr>
        <w:ind w:left="2655" w:hanging="360"/>
      </w:pPr>
      <w:rPr>
        <w:rFonts w:ascii="Courier New" w:hAnsi="Courier New" w:cs="Courier New" w:hint="default"/>
      </w:rPr>
    </w:lvl>
    <w:lvl w:ilvl="2" w:tplc="04130005" w:tentative="1">
      <w:start w:val="1"/>
      <w:numFmt w:val="bullet"/>
      <w:lvlText w:val=""/>
      <w:lvlJc w:val="left"/>
      <w:pPr>
        <w:ind w:left="3375" w:hanging="360"/>
      </w:pPr>
      <w:rPr>
        <w:rFonts w:ascii="Wingdings" w:hAnsi="Wingdings" w:hint="default"/>
      </w:rPr>
    </w:lvl>
    <w:lvl w:ilvl="3" w:tplc="04130001" w:tentative="1">
      <w:start w:val="1"/>
      <w:numFmt w:val="bullet"/>
      <w:lvlText w:val=""/>
      <w:lvlJc w:val="left"/>
      <w:pPr>
        <w:ind w:left="4095" w:hanging="360"/>
      </w:pPr>
      <w:rPr>
        <w:rFonts w:ascii="Symbol" w:hAnsi="Symbol" w:hint="default"/>
      </w:rPr>
    </w:lvl>
    <w:lvl w:ilvl="4" w:tplc="04130003" w:tentative="1">
      <w:start w:val="1"/>
      <w:numFmt w:val="bullet"/>
      <w:lvlText w:val="o"/>
      <w:lvlJc w:val="left"/>
      <w:pPr>
        <w:ind w:left="4815" w:hanging="360"/>
      </w:pPr>
      <w:rPr>
        <w:rFonts w:ascii="Courier New" w:hAnsi="Courier New" w:cs="Courier New" w:hint="default"/>
      </w:rPr>
    </w:lvl>
    <w:lvl w:ilvl="5" w:tplc="04130005" w:tentative="1">
      <w:start w:val="1"/>
      <w:numFmt w:val="bullet"/>
      <w:lvlText w:val=""/>
      <w:lvlJc w:val="left"/>
      <w:pPr>
        <w:ind w:left="5535" w:hanging="360"/>
      </w:pPr>
      <w:rPr>
        <w:rFonts w:ascii="Wingdings" w:hAnsi="Wingdings" w:hint="default"/>
      </w:rPr>
    </w:lvl>
    <w:lvl w:ilvl="6" w:tplc="04130001" w:tentative="1">
      <w:start w:val="1"/>
      <w:numFmt w:val="bullet"/>
      <w:lvlText w:val=""/>
      <w:lvlJc w:val="left"/>
      <w:pPr>
        <w:ind w:left="6255" w:hanging="360"/>
      </w:pPr>
      <w:rPr>
        <w:rFonts w:ascii="Symbol" w:hAnsi="Symbol" w:hint="default"/>
      </w:rPr>
    </w:lvl>
    <w:lvl w:ilvl="7" w:tplc="04130003" w:tentative="1">
      <w:start w:val="1"/>
      <w:numFmt w:val="bullet"/>
      <w:lvlText w:val="o"/>
      <w:lvlJc w:val="left"/>
      <w:pPr>
        <w:ind w:left="6975" w:hanging="360"/>
      </w:pPr>
      <w:rPr>
        <w:rFonts w:ascii="Courier New" w:hAnsi="Courier New" w:cs="Courier New" w:hint="default"/>
      </w:rPr>
    </w:lvl>
    <w:lvl w:ilvl="8" w:tplc="04130005" w:tentative="1">
      <w:start w:val="1"/>
      <w:numFmt w:val="bullet"/>
      <w:lvlText w:val=""/>
      <w:lvlJc w:val="left"/>
      <w:pPr>
        <w:ind w:left="7695" w:hanging="360"/>
      </w:pPr>
      <w:rPr>
        <w:rFonts w:ascii="Wingdings" w:hAnsi="Wingdings" w:hint="default"/>
      </w:rPr>
    </w:lvl>
  </w:abstractNum>
  <w:abstractNum w:abstractNumId="2" w15:restartNumberingAfterBreak="0">
    <w:nsid w:val="629B1B0A"/>
    <w:multiLevelType w:val="hybridMultilevel"/>
    <w:tmpl w:val="0F86E6B4"/>
    <w:lvl w:ilvl="0" w:tplc="9D5675B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6E4705"/>
    <w:multiLevelType w:val="hybridMultilevel"/>
    <w:tmpl w:val="BEB26748"/>
    <w:lvl w:ilvl="0" w:tplc="5D702F94">
      <w:numFmt w:val="bullet"/>
      <w:lvlText w:val="-"/>
      <w:lvlJc w:val="left"/>
      <w:pPr>
        <w:tabs>
          <w:tab w:val="num" w:pos="720"/>
        </w:tabs>
        <w:ind w:left="720" w:hanging="360"/>
      </w:pPr>
      <w:rPr>
        <w:rFonts w:ascii="Times New Roman" w:eastAsia="Calibri"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068F2"/>
    <w:multiLevelType w:val="hybridMultilevel"/>
    <w:tmpl w:val="AF028748"/>
    <w:lvl w:ilvl="0" w:tplc="E758AF3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A2429D"/>
    <w:multiLevelType w:val="hybridMultilevel"/>
    <w:tmpl w:val="12A21D84"/>
    <w:lvl w:ilvl="0" w:tplc="E040B6D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2F"/>
    <w:rsid w:val="000279B4"/>
    <w:rsid w:val="000412A8"/>
    <w:rsid w:val="00060619"/>
    <w:rsid w:val="00073465"/>
    <w:rsid w:val="00080147"/>
    <w:rsid w:val="000C619A"/>
    <w:rsid w:val="00120BB1"/>
    <w:rsid w:val="001C4C08"/>
    <w:rsid w:val="001C6AD5"/>
    <w:rsid w:val="001E4A18"/>
    <w:rsid w:val="00205AD6"/>
    <w:rsid w:val="00252826"/>
    <w:rsid w:val="002A0299"/>
    <w:rsid w:val="002E719F"/>
    <w:rsid w:val="00302F2F"/>
    <w:rsid w:val="003066B3"/>
    <w:rsid w:val="003B0B7D"/>
    <w:rsid w:val="003B1CB6"/>
    <w:rsid w:val="003E6371"/>
    <w:rsid w:val="00411FB4"/>
    <w:rsid w:val="0041599F"/>
    <w:rsid w:val="00425FE8"/>
    <w:rsid w:val="004304A3"/>
    <w:rsid w:val="00440E5D"/>
    <w:rsid w:val="00447486"/>
    <w:rsid w:val="004641C4"/>
    <w:rsid w:val="004B7D69"/>
    <w:rsid w:val="004E6A36"/>
    <w:rsid w:val="004F16C9"/>
    <w:rsid w:val="004F347B"/>
    <w:rsid w:val="004F57EF"/>
    <w:rsid w:val="0051076C"/>
    <w:rsid w:val="00530DF4"/>
    <w:rsid w:val="00563ADF"/>
    <w:rsid w:val="00584982"/>
    <w:rsid w:val="005B6B3E"/>
    <w:rsid w:val="005E70AE"/>
    <w:rsid w:val="0064031B"/>
    <w:rsid w:val="00685B2F"/>
    <w:rsid w:val="006962AF"/>
    <w:rsid w:val="006A1F10"/>
    <w:rsid w:val="006A518C"/>
    <w:rsid w:val="006E679E"/>
    <w:rsid w:val="0077354C"/>
    <w:rsid w:val="00790ABE"/>
    <w:rsid w:val="007911B3"/>
    <w:rsid w:val="007D234C"/>
    <w:rsid w:val="007D62C3"/>
    <w:rsid w:val="007E1856"/>
    <w:rsid w:val="007E570B"/>
    <w:rsid w:val="007F39D1"/>
    <w:rsid w:val="00821481"/>
    <w:rsid w:val="00827827"/>
    <w:rsid w:val="00867FB7"/>
    <w:rsid w:val="0087021D"/>
    <w:rsid w:val="00870F0D"/>
    <w:rsid w:val="00871413"/>
    <w:rsid w:val="00881131"/>
    <w:rsid w:val="008C5090"/>
    <w:rsid w:val="008E082B"/>
    <w:rsid w:val="008E2312"/>
    <w:rsid w:val="00901054"/>
    <w:rsid w:val="009166FB"/>
    <w:rsid w:val="00931DB0"/>
    <w:rsid w:val="0093313A"/>
    <w:rsid w:val="00940BC1"/>
    <w:rsid w:val="009C3FC0"/>
    <w:rsid w:val="009D352F"/>
    <w:rsid w:val="00A30A02"/>
    <w:rsid w:val="00A56CBE"/>
    <w:rsid w:val="00AC3CD3"/>
    <w:rsid w:val="00AC7C30"/>
    <w:rsid w:val="00AD115E"/>
    <w:rsid w:val="00AD1825"/>
    <w:rsid w:val="00AD19D8"/>
    <w:rsid w:val="00B430DA"/>
    <w:rsid w:val="00B8496E"/>
    <w:rsid w:val="00BF5769"/>
    <w:rsid w:val="00C222AF"/>
    <w:rsid w:val="00CC4BBE"/>
    <w:rsid w:val="00CE6EA5"/>
    <w:rsid w:val="00D00B11"/>
    <w:rsid w:val="00D01F60"/>
    <w:rsid w:val="00D04539"/>
    <w:rsid w:val="00D30674"/>
    <w:rsid w:val="00D35981"/>
    <w:rsid w:val="00D474E8"/>
    <w:rsid w:val="00D63D48"/>
    <w:rsid w:val="00DA284A"/>
    <w:rsid w:val="00E5167C"/>
    <w:rsid w:val="00EB59AC"/>
    <w:rsid w:val="00ED2FF0"/>
    <w:rsid w:val="00EE5C55"/>
    <w:rsid w:val="00F32E2D"/>
    <w:rsid w:val="00F91E7D"/>
    <w:rsid w:val="00F9361A"/>
    <w:rsid w:val="00FA03AD"/>
    <w:rsid w:val="00FA6472"/>
    <w:rsid w:val="00FC51A4"/>
    <w:rsid w:val="07344E4A"/>
    <w:rsid w:val="3A06F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07D8"/>
  <w15:chartTrackingRefBased/>
  <w15:docId w15:val="{4668852A-E5F4-B143-8525-D8F032E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hAnsi="Times New Roman"/>
      <w:sz w:val="24"/>
      <w:szCs w:val="24"/>
    </w:rPr>
  </w:style>
  <w:style w:type="paragraph" w:styleId="Kop1">
    <w:name w:val="heading 1"/>
    <w:basedOn w:val="Standaard"/>
    <w:next w:val="Standaard"/>
    <w:qFormat/>
    <w:pPr>
      <w:keepNext/>
      <w:shd w:val="clear" w:color="auto" w:fill="FFFFFF"/>
      <w:outlineLvl w:val="0"/>
    </w:pPr>
    <w:rPr>
      <w:rFonts w:ascii="Arial" w:eastAsia="Times New Roman" w:hAnsi="Arial" w:cs="Arial"/>
      <w:b/>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pPr>
      <w:ind w:left="720"/>
    </w:pPr>
  </w:style>
  <w:style w:type="paragraph" w:customStyle="1" w:styleId="Plattetekstinspringen1">
    <w:name w:val="Platte tekst inspringen1"/>
    <w:basedOn w:val="Standaard"/>
    <w:semiHidden/>
    <w:pPr>
      <w:ind w:left="360"/>
    </w:pPr>
    <w:rPr>
      <w:rFonts w:ascii="Arial" w:hAnsi="Arial" w:cs="Arial"/>
    </w:rPr>
  </w:style>
  <w:style w:type="character" w:customStyle="1" w:styleId="BodyTextIndentChar">
    <w:name w:val="Body Text Indent Char"/>
    <w:semiHidden/>
    <w:rPr>
      <w:rFonts w:ascii="Arial" w:hAnsi="Arial" w:cs="Arial"/>
      <w:sz w:val="24"/>
      <w:szCs w:val="24"/>
      <w:lang w:val="x-none" w:eastAsia="nl-NL"/>
    </w:rPr>
  </w:style>
  <w:style w:type="paragraph" w:styleId="Ballontekst">
    <w:name w:val="Balloon Text"/>
    <w:basedOn w:val="Standaard"/>
    <w:semiHidden/>
    <w:rPr>
      <w:rFonts w:ascii="Tahoma" w:hAnsi="Tahoma" w:cs="Tahoma"/>
      <w:sz w:val="16"/>
      <w:szCs w:val="16"/>
    </w:rPr>
  </w:style>
  <w:style w:type="character" w:customStyle="1" w:styleId="Char">
    <w:name w:val="Char"/>
    <w:semiHidden/>
    <w:rPr>
      <w:rFonts w:ascii="Tahoma" w:hAnsi="Tahoma" w:cs="Tahoma"/>
      <w:sz w:val="16"/>
      <w:szCs w:val="16"/>
      <w:lang w:val="x-none" w:eastAsia="nl-NL"/>
    </w:rPr>
  </w:style>
  <w:style w:type="character" w:styleId="Hyperlink">
    <w:name w:val="Hyperlink"/>
    <w:semiHidden/>
    <w:unhideWhenUsed/>
    <w:rPr>
      <w:color w:val="0000FF"/>
      <w:u w:val="single"/>
    </w:rPr>
  </w:style>
  <w:style w:type="paragraph" w:styleId="Bijschrift">
    <w:name w:val="caption"/>
    <w:basedOn w:val="Standaard"/>
    <w:next w:val="Standaard"/>
    <w:qFormat/>
    <w:rPr>
      <w:rFonts w:ascii="Arial" w:hAnsi="Arial" w:cs="Arial"/>
      <w:b/>
      <w:bCs/>
      <w:sz w:val="20"/>
      <w:szCs w:val="20"/>
    </w:rPr>
  </w:style>
  <w:style w:type="table" w:styleId="Tabelraster">
    <w:name w:val="Table Grid"/>
    <w:basedOn w:val="Standaardtabel"/>
    <w:uiPriority w:val="39"/>
    <w:rsid w:val="009D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lpstr>
    </vt:vector>
  </TitlesOfParts>
  <Company>StationtoStation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monique151</dc:creator>
  <cp:keywords/>
  <cp:lastModifiedBy>Mariska van Triet</cp:lastModifiedBy>
  <cp:revision>2</cp:revision>
  <cp:lastPrinted>2012-06-11T11:09:00Z</cp:lastPrinted>
  <dcterms:created xsi:type="dcterms:W3CDTF">2018-04-23T09:31:00Z</dcterms:created>
  <dcterms:modified xsi:type="dcterms:W3CDTF">2018-04-23T09:31:00Z</dcterms:modified>
</cp:coreProperties>
</file>